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3C45" w14:textId="03C3407C" w:rsidR="00705375" w:rsidRPr="00873D6D" w:rsidRDefault="00D25CBB" w:rsidP="007D1E92">
      <w:pPr>
        <w:widowControl/>
        <w:jc w:val="center"/>
        <w:rPr>
          <w:b/>
          <w:sz w:val="23"/>
          <w:szCs w:val="23"/>
        </w:rPr>
      </w:pPr>
      <w:r w:rsidRPr="00873D6D">
        <w:rPr>
          <w:b/>
          <w:sz w:val="23"/>
          <w:szCs w:val="23"/>
        </w:rPr>
        <w:t>SECOND</w:t>
      </w:r>
      <w:r w:rsidR="000B282C" w:rsidRPr="00873D6D">
        <w:rPr>
          <w:b/>
          <w:sz w:val="23"/>
          <w:szCs w:val="23"/>
        </w:rPr>
        <w:t xml:space="preserve"> AMENDMENT TO </w:t>
      </w:r>
      <w:r w:rsidR="007D1E92" w:rsidRPr="00873D6D">
        <w:rPr>
          <w:b/>
          <w:sz w:val="23"/>
          <w:szCs w:val="23"/>
        </w:rPr>
        <w:t xml:space="preserve">URBAN RENEWAL AGREEMENT FOR DEVELOPMENT OF </w:t>
      </w:r>
      <w:r w:rsidR="00EC02BA" w:rsidRPr="00873D6D">
        <w:rPr>
          <w:b/>
          <w:sz w:val="23"/>
          <w:szCs w:val="23"/>
        </w:rPr>
        <w:t>THE SOUTH NEVADA AVENUE AREA URBAN RENEWAL PLAN AREA</w:t>
      </w:r>
    </w:p>
    <w:p w14:paraId="05200F31" w14:textId="77777777" w:rsidR="003D6C17" w:rsidRPr="003D6C17" w:rsidRDefault="003D6C17" w:rsidP="007945B9">
      <w:pPr>
        <w:widowControl/>
      </w:pPr>
    </w:p>
    <w:p w14:paraId="39F38266" w14:textId="444420BD" w:rsidR="003D6C17" w:rsidRPr="003D6C17" w:rsidRDefault="00746550" w:rsidP="007D1E92">
      <w:pPr>
        <w:widowControl/>
        <w:spacing w:after="240"/>
        <w:ind w:firstLine="720"/>
        <w:jc w:val="both"/>
      </w:pPr>
      <w:r w:rsidRPr="00746550">
        <w:t xml:space="preserve">THIS </w:t>
      </w:r>
      <w:r w:rsidR="00D25CBB">
        <w:t>SECOND</w:t>
      </w:r>
      <w:r>
        <w:t xml:space="preserve"> AMENDMENT TO </w:t>
      </w:r>
      <w:r w:rsidR="007D1E92">
        <w:t xml:space="preserve">URBAN RENEWAL AGREEMENT FOR DEVELOPMENT OF </w:t>
      </w:r>
      <w:r w:rsidR="00EC02BA" w:rsidRPr="00EC02BA">
        <w:t xml:space="preserve">THE SOUTH NEVADA AVENUE AREA URBAN RENEWAL PLAN AREA </w:t>
      </w:r>
      <w:r w:rsidRPr="00746550">
        <w:t>(“</w:t>
      </w:r>
      <w:r w:rsidRPr="00746550">
        <w:rPr>
          <w:u w:val="single"/>
        </w:rPr>
        <w:t>Amendment</w:t>
      </w:r>
      <w:r w:rsidRPr="00746550">
        <w:t xml:space="preserve">”) is made effective as of </w:t>
      </w:r>
      <w:r w:rsidR="00D25CBB">
        <w:t>April 28</w:t>
      </w:r>
      <w:r w:rsidR="00BB776D">
        <w:t>, 20</w:t>
      </w:r>
      <w:r w:rsidR="00D25CBB">
        <w:t>21</w:t>
      </w:r>
      <w:r w:rsidRPr="00746550">
        <w:t xml:space="preserve"> by and </w:t>
      </w:r>
      <w:r w:rsidR="00BB776D">
        <w:t>between</w:t>
      </w:r>
      <w:r w:rsidR="007D1E92" w:rsidRPr="007D1E92">
        <w:t xml:space="preserve"> COLORADO SPRINGS URBAN RENEWAL AUTHORITY, a body corporate and politic of the State of Colorado (the “</w:t>
      </w:r>
      <w:r w:rsidR="007D1E92" w:rsidRPr="007D1E92">
        <w:rPr>
          <w:u w:val="single"/>
        </w:rPr>
        <w:t>CSURA</w:t>
      </w:r>
      <w:r w:rsidR="007D1E92" w:rsidRPr="007D1E92">
        <w:t xml:space="preserve">”), </w:t>
      </w:r>
      <w:r w:rsidR="00EC02BA">
        <w:t>and SNA DEVELOPMENT</w:t>
      </w:r>
      <w:r w:rsidR="007D1E92" w:rsidRPr="007D1E92">
        <w:t xml:space="preserve"> LLC</w:t>
      </w:r>
      <w:r w:rsidR="00EC02BA">
        <w:t>,</w:t>
      </w:r>
      <w:r w:rsidR="00EC02BA" w:rsidRPr="00EC02BA">
        <w:t xml:space="preserve"> a Colorado limited liability company</w:t>
      </w:r>
      <w:r w:rsidR="007D1E92" w:rsidRPr="007D1E92">
        <w:t xml:space="preserve"> (the “</w:t>
      </w:r>
      <w:r w:rsidR="007D1E92" w:rsidRPr="007D1E92">
        <w:rPr>
          <w:u w:val="single"/>
        </w:rPr>
        <w:t>Developer</w:t>
      </w:r>
      <w:r w:rsidR="007D1E92" w:rsidRPr="007D1E92">
        <w:t xml:space="preserve">”) </w:t>
      </w:r>
      <w:r w:rsidRPr="00746550">
        <w:t>(</w:t>
      </w:r>
      <w:r w:rsidR="007D1E92">
        <w:t>CSURA</w:t>
      </w:r>
      <w:r w:rsidR="00BB776D">
        <w:t xml:space="preserve"> and</w:t>
      </w:r>
      <w:r w:rsidR="007D1E92">
        <w:t xml:space="preserve"> Developer </w:t>
      </w:r>
      <w:r w:rsidRPr="00746550">
        <w:t>hereinafter collectively referred to as the “</w:t>
      </w:r>
      <w:r w:rsidRPr="00746550">
        <w:rPr>
          <w:u w:val="single"/>
        </w:rPr>
        <w:t>Parties</w:t>
      </w:r>
      <w:r w:rsidRPr="00746550">
        <w:t xml:space="preserve">”), on the following terms and conditions. </w:t>
      </w:r>
    </w:p>
    <w:p w14:paraId="4DDE545A" w14:textId="77777777" w:rsidR="00E6758C" w:rsidRPr="003D6C17" w:rsidRDefault="000B282C" w:rsidP="007945B9">
      <w:pPr>
        <w:widowControl/>
        <w:jc w:val="center"/>
        <w:rPr>
          <w:b/>
        </w:rPr>
      </w:pPr>
      <w:r w:rsidRPr="003D6C17">
        <w:rPr>
          <w:b/>
        </w:rPr>
        <w:t>RECITALS</w:t>
      </w:r>
    </w:p>
    <w:p w14:paraId="6556DD9B" w14:textId="77777777" w:rsidR="003D6C17" w:rsidRPr="003D6C17" w:rsidRDefault="003D6C17" w:rsidP="007945B9">
      <w:pPr>
        <w:widowControl/>
      </w:pPr>
    </w:p>
    <w:p w14:paraId="5063D962" w14:textId="43A9B0D8" w:rsidR="0027374B" w:rsidRDefault="000B282C" w:rsidP="007945B9">
      <w:pPr>
        <w:widowControl/>
        <w:spacing w:after="240"/>
        <w:ind w:firstLine="720"/>
        <w:jc w:val="both"/>
      </w:pPr>
      <w:proofErr w:type="gramStart"/>
      <w:r w:rsidRPr="003D6C17">
        <w:t>WHEREAS,</w:t>
      </w:r>
      <w:proofErr w:type="gramEnd"/>
      <w:r w:rsidRPr="003D6C17">
        <w:t xml:space="preserve"> </w:t>
      </w:r>
      <w:r w:rsidR="007D1E92">
        <w:t>CSURA</w:t>
      </w:r>
      <w:r w:rsidR="00EC02BA">
        <w:t xml:space="preserve"> and</w:t>
      </w:r>
      <w:r w:rsidR="007D1E92">
        <w:t xml:space="preserve"> Developer </w:t>
      </w:r>
      <w:r w:rsidRPr="003D6C17">
        <w:t xml:space="preserve">are parties to that certain </w:t>
      </w:r>
      <w:r w:rsidR="007D1E92">
        <w:t xml:space="preserve">Urban Renewal Agreement for </w:t>
      </w:r>
      <w:r w:rsidR="00EC02BA">
        <w:t>De</w:t>
      </w:r>
      <w:r w:rsidR="007D1E92">
        <w:t xml:space="preserve">velopment of </w:t>
      </w:r>
      <w:r w:rsidR="00EC02BA">
        <w:t>t</w:t>
      </w:r>
      <w:r w:rsidR="00EC02BA" w:rsidRPr="00EC02BA">
        <w:t xml:space="preserve">he South Nevada Avenue Area Urban Renewal Plan Area </w:t>
      </w:r>
      <w:r w:rsidR="004700F7">
        <w:t xml:space="preserve">dated </w:t>
      </w:r>
      <w:r w:rsidR="00230EBD">
        <w:t xml:space="preserve">as </w:t>
      </w:r>
      <w:r w:rsidR="00EC02BA">
        <w:t>December 16, 2015</w:t>
      </w:r>
      <w:r w:rsidR="00D25CBB">
        <w:t xml:space="preserve">, as amended by that certain First Amendment to </w:t>
      </w:r>
      <w:r w:rsidR="00D25CBB" w:rsidRPr="00D25CBB">
        <w:t>Urban Renewal Agreement for Development of the South Nevada Avenue Area Urban Renewal Plan Area dated as December 1</w:t>
      </w:r>
      <w:r w:rsidR="00D25CBB">
        <w:t>2</w:t>
      </w:r>
      <w:r w:rsidR="00D25CBB" w:rsidRPr="00D25CBB">
        <w:t>, 201</w:t>
      </w:r>
      <w:r w:rsidR="00D25CBB">
        <w:t>8</w:t>
      </w:r>
      <w:r w:rsidRPr="003D6C17">
        <w:t xml:space="preserve"> (the </w:t>
      </w:r>
      <w:r w:rsidR="00A015B3" w:rsidRPr="003D6C17">
        <w:t>“</w:t>
      </w:r>
      <w:r w:rsidR="00EF0F7B">
        <w:rPr>
          <w:u w:val="single"/>
        </w:rPr>
        <w:t>Agreement</w:t>
      </w:r>
      <w:r w:rsidR="00A015B3" w:rsidRPr="003D6C17">
        <w:t>”</w:t>
      </w:r>
      <w:r w:rsidRPr="003D6C17">
        <w:t>)</w:t>
      </w:r>
      <w:r w:rsidR="0027374B">
        <w:t xml:space="preserve"> (capitalized terms used herein and not otherwise defined will have the meanings given to such terms in the Agreement)</w:t>
      </w:r>
      <w:r w:rsidRPr="003D6C17">
        <w:t xml:space="preserve">; </w:t>
      </w:r>
    </w:p>
    <w:p w14:paraId="50806623" w14:textId="185B1602" w:rsidR="007D50C1" w:rsidRDefault="0027374B" w:rsidP="007945B9">
      <w:pPr>
        <w:widowControl/>
        <w:spacing w:after="240"/>
        <w:ind w:firstLine="720"/>
        <w:jc w:val="both"/>
      </w:pPr>
      <w:r>
        <w:t xml:space="preserve">WHEREAS, </w:t>
      </w:r>
      <w:r w:rsidR="00D25CBB">
        <w:t>the</w:t>
      </w:r>
      <w:r>
        <w:t xml:space="preserve"> Developer</w:t>
      </w:r>
      <w:r w:rsidR="00D25CBB">
        <w:t xml:space="preserve"> has identified additional Public Improvements </w:t>
      </w:r>
      <w:r w:rsidR="00A44CD5">
        <w:t xml:space="preserve">relating to the reclamation of Cheyenne Creek which are </w:t>
      </w:r>
      <w:r w:rsidR="00D25CBB">
        <w:t xml:space="preserve">necessary and desirable for improvement of the </w:t>
      </w:r>
      <w:r w:rsidR="00A44CD5">
        <w:t>Property</w:t>
      </w:r>
      <w:r>
        <w:t xml:space="preserve">; </w:t>
      </w:r>
      <w:r w:rsidR="001F4164">
        <w:t>and</w:t>
      </w:r>
    </w:p>
    <w:p w14:paraId="68DB3CF5" w14:textId="6E6AAB94" w:rsidR="00232295" w:rsidRDefault="007D50C1" w:rsidP="007945B9">
      <w:pPr>
        <w:widowControl/>
        <w:spacing w:after="240"/>
        <w:ind w:firstLine="720"/>
        <w:jc w:val="both"/>
      </w:pPr>
      <w:proofErr w:type="gramStart"/>
      <w:r>
        <w:t>WHEREAS,</w:t>
      </w:r>
      <w:proofErr w:type="gramEnd"/>
      <w:r>
        <w:t xml:space="preserve"> </w:t>
      </w:r>
      <w:r w:rsidR="00856455">
        <w:t xml:space="preserve">the </w:t>
      </w:r>
      <w:r w:rsidR="00E82BFB">
        <w:t xml:space="preserve">Parties desire to amend the Agreement to substitute a new </w:t>
      </w:r>
      <w:r w:rsidR="00A44CD5" w:rsidRPr="00873D6D">
        <w:rPr>
          <w:u w:val="single"/>
        </w:rPr>
        <w:t>Exhibit B</w:t>
      </w:r>
      <w:r w:rsidR="00A44CD5">
        <w:t xml:space="preserve"> “Public Improvements and </w:t>
      </w:r>
      <w:r w:rsidR="00873D6D">
        <w:t>Reimbursable Project Costs”</w:t>
      </w:r>
      <w:r w:rsidR="001F4164">
        <w:t xml:space="preserve"> to the Agreement on the terms and conditions set forth herein</w:t>
      </w:r>
      <w:r>
        <w:t>;</w:t>
      </w:r>
      <w:r w:rsidRPr="007D50C1">
        <w:t xml:space="preserve"> </w:t>
      </w:r>
    </w:p>
    <w:p w14:paraId="3DBE6097" w14:textId="77777777" w:rsidR="00E6758C" w:rsidRPr="003D6C17" w:rsidRDefault="000B282C" w:rsidP="007945B9">
      <w:pPr>
        <w:widowControl/>
        <w:spacing w:after="240"/>
        <w:jc w:val="center"/>
        <w:rPr>
          <w:b/>
        </w:rPr>
      </w:pPr>
      <w:r w:rsidRPr="003D6C17">
        <w:rPr>
          <w:b/>
        </w:rPr>
        <w:t>AGREEMENT</w:t>
      </w:r>
    </w:p>
    <w:p w14:paraId="4B8C55AD" w14:textId="77777777" w:rsidR="00E6758C" w:rsidRPr="003D6C17" w:rsidRDefault="000B282C" w:rsidP="007945B9">
      <w:pPr>
        <w:widowControl/>
        <w:spacing w:after="240"/>
        <w:ind w:firstLine="720"/>
        <w:jc w:val="both"/>
      </w:pPr>
      <w:r w:rsidRPr="003D6C17">
        <w:t xml:space="preserve">NOW, THEREFORE, in consideration of the foregoing and the covenants and agreements contained herein, and other good and valuable consideration, the receipt and sufficiency of which are hereby acknowledged, the </w:t>
      </w:r>
      <w:r w:rsidR="007A52E5">
        <w:t>Parties</w:t>
      </w:r>
      <w:r w:rsidRPr="003D6C17">
        <w:t xml:space="preserve"> hereby agree as follows:</w:t>
      </w:r>
    </w:p>
    <w:p w14:paraId="61BF9900" w14:textId="3FFE026C" w:rsidR="00856455" w:rsidRDefault="003D6C17" w:rsidP="00856455">
      <w:pPr>
        <w:widowControl/>
        <w:spacing w:after="240"/>
        <w:ind w:firstLine="720"/>
        <w:jc w:val="both"/>
      </w:pPr>
      <w:r>
        <w:t>1.</w:t>
      </w:r>
      <w:r>
        <w:tab/>
      </w:r>
      <w:r w:rsidR="005775C7">
        <w:rPr>
          <w:u w:val="single"/>
        </w:rPr>
        <w:t xml:space="preserve">Amendment to </w:t>
      </w:r>
      <w:r w:rsidR="00D25CBB">
        <w:rPr>
          <w:u w:val="single"/>
        </w:rPr>
        <w:t>Exhibit B</w:t>
      </w:r>
      <w:r w:rsidR="00856455">
        <w:t xml:space="preserve">.  </w:t>
      </w:r>
      <w:r w:rsidR="00EC02BA" w:rsidRPr="0027374B">
        <w:t xml:space="preserve">The </w:t>
      </w:r>
      <w:r w:rsidR="001F4164">
        <w:t xml:space="preserve">Agreement is hereby amended by deleting the </w:t>
      </w:r>
      <w:r w:rsidR="00873D6D" w:rsidRPr="00873D6D">
        <w:rPr>
          <w:u w:val="single"/>
        </w:rPr>
        <w:t>Exhibit B</w:t>
      </w:r>
      <w:r w:rsidR="00873D6D">
        <w:t xml:space="preserve"> attached thereto</w:t>
      </w:r>
      <w:r w:rsidR="001F4164">
        <w:t xml:space="preserve"> and substituting therefor the </w:t>
      </w:r>
      <w:r w:rsidR="00873D6D" w:rsidRPr="00873D6D">
        <w:rPr>
          <w:u w:val="single"/>
        </w:rPr>
        <w:t>Exhibit B</w:t>
      </w:r>
      <w:r w:rsidR="00873D6D">
        <w:t xml:space="preserve"> </w:t>
      </w:r>
      <w:r w:rsidR="001F4164">
        <w:t>attached hereto</w:t>
      </w:r>
      <w:r w:rsidR="00856455">
        <w:t xml:space="preserve">. </w:t>
      </w:r>
    </w:p>
    <w:p w14:paraId="0E5D75F6" w14:textId="77777777" w:rsidR="00E6758C" w:rsidRPr="003D6C17" w:rsidRDefault="005775C7" w:rsidP="00D32E18">
      <w:pPr>
        <w:keepNext/>
        <w:widowControl/>
        <w:spacing w:after="240"/>
        <w:ind w:firstLine="720"/>
      </w:pPr>
      <w:r>
        <w:t>2</w:t>
      </w:r>
      <w:r w:rsidR="003D6C17">
        <w:t>.</w:t>
      </w:r>
      <w:r w:rsidR="003D6C17">
        <w:tab/>
      </w:r>
      <w:r w:rsidR="000B282C" w:rsidRPr="007945B9">
        <w:rPr>
          <w:u w:val="single"/>
        </w:rPr>
        <w:t>Miscellaneous Provisions</w:t>
      </w:r>
      <w:r w:rsidR="000B282C" w:rsidRPr="003D6C17">
        <w:t>.</w:t>
      </w:r>
    </w:p>
    <w:p w14:paraId="3283137E" w14:textId="77777777" w:rsidR="00E6758C" w:rsidRPr="003D6C17" w:rsidRDefault="004700F7" w:rsidP="007945B9">
      <w:pPr>
        <w:widowControl/>
        <w:spacing w:after="240"/>
        <w:ind w:firstLine="720"/>
        <w:jc w:val="both"/>
      </w:pPr>
      <w:r>
        <w:t>(a)</w:t>
      </w:r>
      <w:r>
        <w:tab/>
      </w:r>
      <w:r w:rsidR="000B282C" w:rsidRPr="007945B9">
        <w:rPr>
          <w:u w:val="single"/>
        </w:rPr>
        <w:t>Entire Agreement; Binding Effect</w:t>
      </w:r>
      <w:r w:rsidR="000B282C" w:rsidRPr="003D6C17">
        <w:t xml:space="preserve">. </w:t>
      </w:r>
      <w:r w:rsidR="003D6C17">
        <w:t xml:space="preserve"> </w:t>
      </w:r>
      <w:r w:rsidR="000B282C" w:rsidRPr="003D6C17">
        <w:t xml:space="preserve">The </w:t>
      </w:r>
      <w:r w:rsidR="00EF0F7B">
        <w:t>Agreement</w:t>
      </w:r>
      <w:r w:rsidR="000B282C" w:rsidRPr="003D6C17">
        <w:t xml:space="preserve">, as amended by this Amendment, contains the entire understanding of the parties hereto with respect to, and supersedes all prior agreements and understandings relating to, the subject matter hereof. </w:t>
      </w:r>
      <w:r>
        <w:t xml:space="preserve"> </w:t>
      </w:r>
      <w:r w:rsidR="000B282C" w:rsidRPr="003D6C17">
        <w:t xml:space="preserve">All the terms and provisions of this Amendment shall be binding upon and inure to the benefit of the parties hereto and their respective successors and assigns. </w:t>
      </w:r>
      <w:r>
        <w:t xml:space="preserve"> </w:t>
      </w:r>
      <w:r w:rsidR="000B282C" w:rsidRPr="003D6C17">
        <w:t>All Recitals at the beginning of this Amendment are incorporated herein by this reference.</w:t>
      </w:r>
    </w:p>
    <w:p w14:paraId="698F9A4B" w14:textId="77777777" w:rsidR="00E6758C" w:rsidRPr="003D6C17" w:rsidRDefault="004700F7" w:rsidP="007945B9">
      <w:pPr>
        <w:widowControl/>
        <w:spacing w:after="240"/>
        <w:ind w:firstLine="720"/>
        <w:jc w:val="both"/>
      </w:pPr>
      <w:r>
        <w:t>(b)</w:t>
      </w:r>
      <w:r>
        <w:tab/>
      </w:r>
      <w:r w:rsidR="000B282C" w:rsidRPr="002F2CD0">
        <w:rPr>
          <w:u w:val="single"/>
        </w:rPr>
        <w:t>Counterparts</w:t>
      </w:r>
      <w:r w:rsidR="000B282C" w:rsidRPr="003D6C17">
        <w:t xml:space="preserve">. </w:t>
      </w:r>
      <w:r w:rsidR="003D6C17">
        <w:t xml:space="preserve"> </w:t>
      </w:r>
      <w:r w:rsidR="000B282C" w:rsidRPr="003D6C17">
        <w:t>This Amendment may be executed by the parties hereto in separate counterparts, each of which when so executed and delivered shall be an original, but all</w:t>
      </w:r>
      <w:r w:rsidR="003D6C17">
        <w:t xml:space="preserve"> </w:t>
      </w:r>
      <w:r w:rsidR="000B282C" w:rsidRPr="003D6C17">
        <w:t xml:space="preserve">such </w:t>
      </w:r>
      <w:r w:rsidR="000B282C" w:rsidRPr="003D6C17">
        <w:lastRenderedPageBreak/>
        <w:t xml:space="preserve">counterparts shall together constitute but one and the same instrument. </w:t>
      </w:r>
      <w:r w:rsidR="003D6C17">
        <w:t xml:space="preserve"> </w:t>
      </w:r>
      <w:r w:rsidR="000B282C" w:rsidRPr="003D6C17">
        <w:t>This Amendment may be transmitted by facsimile or electronic mail, and facsimile or pdf signatures shall constitute original signatures for all applicable purposes.</w:t>
      </w:r>
    </w:p>
    <w:p w14:paraId="451F2110" w14:textId="542EE174" w:rsidR="00E6758C" w:rsidRPr="003D6C17" w:rsidRDefault="004700F7" w:rsidP="007945B9">
      <w:pPr>
        <w:widowControl/>
        <w:spacing w:after="240"/>
        <w:ind w:firstLine="720"/>
        <w:jc w:val="both"/>
      </w:pPr>
      <w:r>
        <w:t>(c)</w:t>
      </w:r>
      <w:r>
        <w:tab/>
      </w:r>
      <w:r w:rsidR="000B282C" w:rsidRPr="002F2CD0">
        <w:rPr>
          <w:u w:val="single"/>
        </w:rPr>
        <w:t>No Other Modification</w:t>
      </w:r>
      <w:r w:rsidR="000B282C" w:rsidRPr="003D6C17">
        <w:t>.</w:t>
      </w:r>
      <w:r w:rsidR="003D6C17">
        <w:t xml:space="preserve">  </w:t>
      </w:r>
      <w:r w:rsidR="000B282C" w:rsidRPr="003D6C17">
        <w:t>Except as expressly modified by this</w:t>
      </w:r>
      <w:r w:rsidR="00A015B3" w:rsidRPr="003D6C17">
        <w:t xml:space="preserve"> </w:t>
      </w:r>
      <w:r w:rsidR="000B282C" w:rsidRPr="003D6C17">
        <w:t xml:space="preserve">Amendment, the terms, provisions, </w:t>
      </w:r>
      <w:proofErr w:type="gramStart"/>
      <w:r w:rsidR="000B282C" w:rsidRPr="003D6C17">
        <w:t>covenants</w:t>
      </w:r>
      <w:proofErr w:type="gramEnd"/>
      <w:r w:rsidR="000B282C" w:rsidRPr="003D6C17">
        <w:t xml:space="preserve"> and conditions of the </w:t>
      </w:r>
      <w:r w:rsidR="00EF0F7B">
        <w:t>Agreement</w:t>
      </w:r>
      <w:r w:rsidR="000B282C" w:rsidRPr="003D6C17">
        <w:t xml:space="preserve"> shall remain unchanged and are hereby ratified and confirmed</w:t>
      </w:r>
      <w:r w:rsidR="00601B5B">
        <w:t xml:space="preserve"> as of the date hereof</w:t>
      </w:r>
      <w:r w:rsidR="000B282C" w:rsidRPr="003D6C17">
        <w:t xml:space="preserve"> as being in full force and effect. </w:t>
      </w:r>
      <w:r w:rsidR="003D6C17">
        <w:t xml:space="preserve"> </w:t>
      </w:r>
      <w:r w:rsidR="00601B5B">
        <w:t xml:space="preserve">Notwithstanding the foregoing, </w:t>
      </w:r>
      <w:proofErr w:type="gramStart"/>
      <w:r w:rsidR="00601B5B">
        <w:t>w</w:t>
      </w:r>
      <w:r w:rsidR="00152852" w:rsidRPr="00152852">
        <w:t>hether or not</w:t>
      </w:r>
      <w:proofErr w:type="gramEnd"/>
      <w:r w:rsidR="00152852" w:rsidRPr="00152852">
        <w:t xml:space="preserve"> specifically amended by this Amendment, all of the terms and provisions of the Agreement are hereby amended to the extent necessary to give effect to the purpose and intent of this Amendment.</w:t>
      </w:r>
    </w:p>
    <w:p w14:paraId="56443947" w14:textId="77777777" w:rsidR="003D6C17" w:rsidRDefault="004700F7" w:rsidP="007945B9">
      <w:pPr>
        <w:widowControl/>
        <w:spacing w:after="240"/>
        <w:ind w:firstLine="720"/>
        <w:jc w:val="both"/>
      </w:pPr>
      <w:r>
        <w:t>(d)</w:t>
      </w:r>
      <w:r>
        <w:tab/>
      </w:r>
      <w:r w:rsidR="000B282C" w:rsidRPr="002F2CD0">
        <w:rPr>
          <w:u w:val="single"/>
        </w:rPr>
        <w:t>Time of the Essence</w:t>
      </w:r>
      <w:r w:rsidR="000B282C" w:rsidRPr="003D6C17">
        <w:t xml:space="preserve">. </w:t>
      </w:r>
      <w:r w:rsidR="003D6C17">
        <w:t xml:space="preserve"> </w:t>
      </w:r>
      <w:r w:rsidR="000B282C" w:rsidRPr="003D6C17">
        <w:t>Time is of the essence in this Amendment.</w:t>
      </w:r>
    </w:p>
    <w:p w14:paraId="12564A2A" w14:textId="77777777" w:rsidR="001962E7" w:rsidRDefault="001962E7" w:rsidP="007945B9">
      <w:pPr>
        <w:widowControl/>
        <w:spacing w:after="240"/>
        <w:ind w:firstLine="720"/>
        <w:jc w:val="both"/>
      </w:pPr>
      <w:r>
        <w:t>(e)</w:t>
      </w:r>
      <w:r>
        <w:tab/>
      </w:r>
      <w:r w:rsidRPr="001962E7">
        <w:rPr>
          <w:u w:val="single"/>
        </w:rPr>
        <w:t>Governing Law</w:t>
      </w:r>
      <w:r>
        <w:t>.  This Amendment shall be governed by and construed in accordance with the laws of the State of Colorado.</w:t>
      </w:r>
    </w:p>
    <w:p w14:paraId="1367D9EB" w14:textId="77777777" w:rsidR="00BA2FD6" w:rsidRDefault="00BA2FD6" w:rsidP="007945B9">
      <w:pPr>
        <w:widowControl/>
        <w:spacing w:after="240"/>
        <w:ind w:firstLine="720"/>
        <w:jc w:val="both"/>
      </w:pPr>
      <w:r>
        <w:t>(f)</w:t>
      </w:r>
      <w:r>
        <w:tab/>
      </w:r>
      <w:r w:rsidRPr="00BA2FD6">
        <w:rPr>
          <w:u w:val="single"/>
        </w:rPr>
        <w:t>Further Assurances</w:t>
      </w:r>
      <w:r>
        <w:t xml:space="preserve">.  </w:t>
      </w:r>
      <w:r w:rsidRPr="00BA2FD6">
        <w:t xml:space="preserve">The Parties shall each cooperate with each other to take all additional actions and execute and deliver all additional documents necessary or desirable to effectuate the provisions and spirit of this </w:t>
      </w:r>
      <w:r>
        <w:t>Amendment.</w:t>
      </w:r>
    </w:p>
    <w:p w14:paraId="121FC9BE" w14:textId="77777777" w:rsidR="00E6758C" w:rsidRPr="003D6C17" w:rsidRDefault="000B282C" w:rsidP="007945B9">
      <w:pPr>
        <w:widowControl/>
        <w:spacing w:after="240"/>
        <w:jc w:val="center"/>
      </w:pPr>
      <w:r w:rsidRPr="003D6C17">
        <w:t>[SIGNATURE PAGE FOLLOWS]</w:t>
      </w:r>
    </w:p>
    <w:p w14:paraId="688B286E" w14:textId="77777777" w:rsidR="00E6758C" w:rsidRDefault="00E6758C" w:rsidP="007945B9">
      <w:pPr>
        <w:widowControl/>
      </w:pPr>
    </w:p>
    <w:p w14:paraId="3D9AFCD2" w14:textId="77777777" w:rsidR="002F2CD0" w:rsidRDefault="002F2CD0" w:rsidP="000F4991">
      <w:pPr>
        <w:widowControl/>
        <w:ind w:firstLine="720"/>
        <w:sectPr w:rsidR="002F2CD0" w:rsidSect="000A396F">
          <w:footerReference w:type="default" r:id="rId7"/>
          <w:type w:val="continuous"/>
          <w:pgSz w:w="12240" w:h="15840" w:code="1"/>
          <w:pgMar w:top="1440" w:right="1440" w:bottom="1440" w:left="1440" w:header="720" w:footer="720" w:gutter="0"/>
          <w:cols w:space="720"/>
          <w:noEndnote/>
          <w:titlePg/>
          <w:docGrid w:linePitch="326"/>
        </w:sectPr>
      </w:pPr>
    </w:p>
    <w:p w14:paraId="7DE1DD9A" w14:textId="77777777" w:rsidR="00BD2463" w:rsidRPr="00354180" w:rsidRDefault="00BD2463" w:rsidP="00BD2463">
      <w:r w:rsidRPr="00BA119F">
        <w:lastRenderedPageBreak/>
        <w:tab/>
        <w:t xml:space="preserve">IN WITNESS WHEREOF, the parties hereto have caused this </w:t>
      </w:r>
      <w:r>
        <w:t>Amendment</w:t>
      </w:r>
      <w:r w:rsidRPr="00BA119F">
        <w:t xml:space="preserve"> to be duly executed as of the date first above written.  </w:t>
      </w:r>
    </w:p>
    <w:p w14:paraId="5CFF4A90" w14:textId="77777777" w:rsidR="00BD2463" w:rsidRPr="00354180" w:rsidRDefault="00BD2463" w:rsidP="00BD2463"/>
    <w:p w14:paraId="48DC6CA0" w14:textId="77777777" w:rsidR="00BD2463" w:rsidRDefault="00BD2463" w:rsidP="00F77E73">
      <w:pPr>
        <w:widowControl/>
        <w:ind w:firstLine="720"/>
        <w:jc w:val="both"/>
      </w:pPr>
    </w:p>
    <w:p w14:paraId="4B4008B2" w14:textId="77777777" w:rsidR="005775C7" w:rsidRDefault="005775C7" w:rsidP="005775C7">
      <w:pPr>
        <w:widowControl/>
        <w:ind w:left="4320"/>
      </w:pPr>
      <w:r>
        <w:t xml:space="preserve">COLORADO SPRINGS URBAN RENEWAL AUTHORITY </w:t>
      </w:r>
    </w:p>
    <w:p w14:paraId="729A74F2" w14:textId="77777777" w:rsidR="005775C7" w:rsidRDefault="005775C7" w:rsidP="005775C7">
      <w:pPr>
        <w:widowControl/>
        <w:ind w:left="4320"/>
      </w:pPr>
    </w:p>
    <w:p w14:paraId="2A85516A" w14:textId="77777777" w:rsidR="005775C7" w:rsidRDefault="005775C7" w:rsidP="005775C7">
      <w:pPr>
        <w:widowControl/>
        <w:ind w:left="4320"/>
      </w:pPr>
    </w:p>
    <w:p w14:paraId="57911FC1" w14:textId="77777777" w:rsidR="005775C7" w:rsidRDefault="005775C7" w:rsidP="005775C7">
      <w:pPr>
        <w:widowControl/>
        <w:ind w:left="4320"/>
      </w:pPr>
    </w:p>
    <w:p w14:paraId="757C1D8E" w14:textId="77777777" w:rsidR="005775C7" w:rsidRDefault="005775C7" w:rsidP="005775C7">
      <w:pPr>
        <w:widowControl/>
        <w:ind w:left="4320"/>
      </w:pPr>
      <w:r>
        <w:t>By:</w:t>
      </w:r>
      <w:r>
        <w:tab/>
        <w:t>_____________________________</w:t>
      </w:r>
    </w:p>
    <w:p w14:paraId="3586C6C0" w14:textId="311769E8" w:rsidR="005775C7" w:rsidRDefault="005775C7" w:rsidP="005775C7">
      <w:pPr>
        <w:widowControl/>
        <w:ind w:left="4320"/>
      </w:pPr>
      <w:r>
        <w:tab/>
      </w:r>
      <w:r w:rsidR="00D25CBB">
        <w:t>Randle W. Case II</w:t>
      </w:r>
      <w:r>
        <w:t>, Chair</w:t>
      </w:r>
    </w:p>
    <w:p w14:paraId="0E837876" w14:textId="77777777" w:rsidR="005775C7" w:rsidRDefault="005775C7" w:rsidP="005775C7">
      <w:pPr>
        <w:widowControl/>
      </w:pPr>
    </w:p>
    <w:p w14:paraId="64B10FFF" w14:textId="77777777" w:rsidR="005775C7" w:rsidRDefault="005775C7" w:rsidP="005775C7">
      <w:pPr>
        <w:widowControl/>
      </w:pPr>
      <w:r>
        <w:t>ATTEST:</w:t>
      </w:r>
    </w:p>
    <w:p w14:paraId="77BF8E43" w14:textId="77777777" w:rsidR="005775C7" w:rsidRDefault="005775C7" w:rsidP="005775C7">
      <w:pPr>
        <w:widowControl/>
      </w:pPr>
    </w:p>
    <w:p w14:paraId="0AC19E5F" w14:textId="77777777" w:rsidR="005775C7" w:rsidRDefault="005775C7" w:rsidP="005775C7">
      <w:pPr>
        <w:widowControl/>
      </w:pPr>
    </w:p>
    <w:p w14:paraId="40E56A12" w14:textId="77777777" w:rsidR="005775C7" w:rsidRDefault="005775C7" w:rsidP="005775C7">
      <w:pPr>
        <w:widowControl/>
      </w:pPr>
      <w:r>
        <w:t>_____________________________</w:t>
      </w:r>
    </w:p>
    <w:p w14:paraId="3C22F9EC" w14:textId="77777777" w:rsidR="005775C7" w:rsidRDefault="005775C7" w:rsidP="005775C7">
      <w:pPr>
        <w:widowControl/>
      </w:pPr>
    </w:p>
    <w:p w14:paraId="24DAB438" w14:textId="77777777" w:rsidR="005775C7" w:rsidRDefault="005775C7" w:rsidP="005775C7">
      <w:pPr>
        <w:widowControl/>
      </w:pPr>
    </w:p>
    <w:p w14:paraId="754087E1" w14:textId="0BF67DA2" w:rsidR="005775C7" w:rsidRDefault="0027374B" w:rsidP="005775C7">
      <w:pPr>
        <w:widowControl/>
        <w:ind w:left="4320"/>
      </w:pPr>
      <w:r>
        <w:t>SNA DEVELOPMENT</w:t>
      </w:r>
      <w:r w:rsidR="005775C7">
        <w:t xml:space="preserve"> LLC</w:t>
      </w:r>
    </w:p>
    <w:p w14:paraId="47A9C424" w14:textId="77777777" w:rsidR="005775C7" w:rsidRDefault="005775C7" w:rsidP="005775C7">
      <w:pPr>
        <w:widowControl/>
        <w:ind w:left="4320"/>
      </w:pPr>
    </w:p>
    <w:p w14:paraId="56D6673A" w14:textId="77777777" w:rsidR="005775C7" w:rsidRDefault="005775C7" w:rsidP="005775C7">
      <w:pPr>
        <w:widowControl/>
        <w:ind w:left="4320"/>
      </w:pPr>
    </w:p>
    <w:p w14:paraId="7A430737" w14:textId="77777777" w:rsidR="005775C7" w:rsidRDefault="005775C7" w:rsidP="005775C7">
      <w:pPr>
        <w:widowControl/>
        <w:ind w:left="4320"/>
      </w:pPr>
    </w:p>
    <w:p w14:paraId="7878BF70" w14:textId="77777777" w:rsidR="005775C7" w:rsidRDefault="005775C7" w:rsidP="005775C7">
      <w:pPr>
        <w:widowControl/>
        <w:ind w:left="4320"/>
      </w:pPr>
      <w:r>
        <w:t>By:</w:t>
      </w:r>
      <w:r>
        <w:tab/>
        <w:t>______________________________</w:t>
      </w:r>
    </w:p>
    <w:p w14:paraId="4B5532A2" w14:textId="77777777" w:rsidR="005775C7" w:rsidRDefault="005775C7" w:rsidP="005775C7">
      <w:pPr>
        <w:widowControl/>
        <w:ind w:left="4320"/>
      </w:pPr>
      <w:r>
        <w:t>Name:</w:t>
      </w:r>
      <w:r>
        <w:tab/>
        <w:t>______________________________</w:t>
      </w:r>
    </w:p>
    <w:p w14:paraId="1E844FF0" w14:textId="77777777" w:rsidR="005775C7" w:rsidRDefault="005775C7" w:rsidP="005775C7">
      <w:pPr>
        <w:widowControl/>
        <w:ind w:left="4320"/>
      </w:pPr>
      <w:r>
        <w:t>Title:</w:t>
      </w:r>
      <w:r>
        <w:tab/>
        <w:t>______________________________</w:t>
      </w:r>
    </w:p>
    <w:p w14:paraId="54FB70EB" w14:textId="77777777" w:rsidR="005775C7" w:rsidRDefault="005775C7" w:rsidP="005775C7">
      <w:pPr>
        <w:widowControl/>
        <w:ind w:left="4320"/>
      </w:pPr>
    </w:p>
    <w:p w14:paraId="4D27D331" w14:textId="77777777" w:rsidR="005775C7" w:rsidRDefault="005775C7" w:rsidP="005775C7">
      <w:pPr>
        <w:widowControl/>
      </w:pPr>
      <w:r>
        <w:t>ATTEST:</w:t>
      </w:r>
    </w:p>
    <w:p w14:paraId="0BDDE741" w14:textId="77777777" w:rsidR="005775C7" w:rsidRDefault="005775C7" w:rsidP="005775C7">
      <w:pPr>
        <w:widowControl/>
      </w:pPr>
    </w:p>
    <w:p w14:paraId="5AFD6408" w14:textId="77777777" w:rsidR="005775C7" w:rsidRDefault="005775C7" w:rsidP="005775C7">
      <w:pPr>
        <w:widowControl/>
      </w:pPr>
    </w:p>
    <w:p w14:paraId="45F36252" w14:textId="77777777" w:rsidR="005775C7" w:rsidRDefault="005775C7" w:rsidP="005775C7">
      <w:pPr>
        <w:widowControl/>
      </w:pPr>
      <w:r>
        <w:t>_____________________________</w:t>
      </w:r>
    </w:p>
    <w:p w14:paraId="250FAE58" w14:textId="77777777" w:rsidR="005775C7" w:rsidRDefault="005775C7" w:rsidP="005775C7">
      <w:pPr>
        <w:widowControl/>
      </w:pPr>
    </w:p>
    <w:p w14:paraId="65A0358A" w14:textId="77777777" w:rsidR="005775C7" w:rsidRDefault="005775C7" w:rsidP="005775C7">
      <w:pPr>
        <w:widowControl/>
      </w:pPr>
    </w:p>
    <w:p w14:paraId="35BEB4CE" w14:textId="77777777" w:rsidR="005775C7" w:rsidRDefault="005775C7" w:rsidP="005775C7">
      <w:pPr>
        <w:widowControl/>
      </w:pPr>
    </w:p>
    <w:p w14:paraId="03E9D266" w14:textId="77777777" w:rsidR="001F4164" w:rsidRDefault="001F4164" w:rsidP="005775C7">
      <w:pPr>
        <w:widowControl/>
      </w:pPr>
    </w:p>
    <w:p w14:paraId="1F274C4B" w14:textId="77777777" w:rsidR="0027374B" w:rsidRDefault="0027374B" w:rsidP="005775C7">
      <w:pPr>
        <w:widowControl/>
      </w:pPr>
    </w:p>
    <w:p w14:paraId="3E4EA92C" w14:textId="7EEE8312" w:rsidR="0027374B" w:rsidRDefault="0027374B" w:rsidP="005775C7">
      <w:pPr>
        <w:widowControl/>
        <w:sectPr w:rsidR="0027374B" w:rsidSect="002F2CD0">
          <w:pgSz w:w="12240" w:h="15840" w:code="1"/>
          <w:pgMar w:top="1440" w:right="1440" w:bottom="1440" w:left="1440" w:header="720" w:footer="720" w:gutter="0"/>
          <w:cols w:space="720"/>
          <w:noEndnote/>
          <w:titlePg/>
        </w:sectPr>
      </w:pPr>
    </w:p>
    <w:p w14:paraId="7F6F3C73" w14:textId="77777777" w:rsidR="000273AD" w:rsidRPr="00A2098A" w:rsidRDefault="000273AD" w:rsidP="000273AD">
      <w:pPr>
        <w:jc w:val="center"/>
        <w:rPr>
          <w:b/>
          <w:bCs/>
          <w:sz w:val="28"/>
          <w:szCs w:val="28"/>
        </w:rPr>
      </w:pPr>
      <w:r w:rsidRPr="00A2098A">
        <w:rPr>
          <w:b/>
          <w:bCs/>
          <w:sz w:val="28"/>
          <w:szCs w:val="28"/>
        </w:rPr>
        <w:lastRenderedPageBreak/>
        <w:t>Exhibit B</w:t>
      </w:r>
    </w:p>
    <w:p w14:paraId="696EF6D2" w14:textId="77777777" w:rsidR="000273AD" w:rsidRPr="00A2098A" w:rsidRDefault="000273AD" w:rsidP="000273AD">
      <w:pPr>
        <w:jc w:val="center"/>
        <w:rPr>
          <w:b/>
          <w:bCs/>
          <w:sz w:val="28"/>
          <w:szCs w:val="28"/>
        </w:rPr>
      </w:pPr>
      <w:r w:rsidRPr="00A2098A">
        <w:rPr>
          <w:b/>
          <w:bCs/>
          <w:sz w:val="28"/>
          <w:szCs w:val="28"/>
        </w:rPr>
        <w:t>SNA DEVELOPMENT LLC</w:t>
      </w:r>
    </w:p>
    <w:p w14:paraId="60FFB79F" w14:textId="77777777" w:rsidR="000273AD" w:rsidRPr="00A2098A" w:rsidRDefault="000273AD" w:rsidP="000273AD">
      <w:pPr>
        <w:jc w:val="center"/>
        <w:rPr>
          <w:b/>
          <w:bCs/>
          <w:sz w:val="28"/>
          <w:szCs w:val="28"/>
        </w:rPr>
      </w:pPr>
      <w:r w:rsidRPr="00A2098A">
        <w:rPr>
          <w:b/>
          <w:bCs/>
          <w:sz w:val="28"/>
          <w:szCs w:val="28"/>
        </w:rPr>
        <w:t>Public Improvements and Reimbursable Project Costs</w:t>
      </w:r>
    </w:p>
    <w:p w14:paraId="4D3426BA" w14:textId="77777777" w:rsidR="000273AD" w:rsidRDefault="000273AD" w:rsidP="000273AD">
      <w:pPr>
        <w:jc w:val="center"/>
        <w:rPr>
          <w:b/>
          <w:bCs/>
        </w:rPr>
      </w:pPr>
    </w:p>
    <w:p w14:paraId="64BE90D9" w14:textId="77777777" w:rsidR="000273AD" w:rsidRDefault="000273AD" w:rsidP="000273AD">
      <w:pPr>
        <w:jc w:val="center"/>
        <w:rPr>
          <w:b/>
          <w:bCs/>
        </w:rPr>
      </w:pPr>
    </w:p>
    <w:p w14:paraId="7DC7C885" w14:textId="3BAC3D3D" w:rsidR="000273AD" w:rsidRDefault="000273AD" w:rsidP="000273AD">
      <w:pPr>
        <w:tabs>
          <w:tab w:val="right" w:pos="9000"/>
        </w:tabs>
      </w:pPr>
      <w:r w:rsidRPr="00A44CD5">
        <w:rPr>
          <w:b/>
          <w:bCs/>
        </w:rPr>
        <w:t>Underground Utilities – Colorado Springs Utilities</w:t>
      </w:r>
      <w:r w:rsidRPr="009734E3">
        <w:tab/>
        <w:t>$2,441,225</w:t>
      </w:r>
    </w:p>
    <w:p w14:paraId="59B6117E" w14:textId="77777777" w:rsidR="00A44CD5" w:rsidRPr="009734E3" w:rsidRDefault="00A44CD5" w:rsidP="000273AD">
      <w:pPr>
        <w:tabs>
          <w:tab w:val="right" w:pos="9000"/>
        </w:tabs>
      </w:pPr>
    </w:p>
    <w:p w14:paraId="74648189" w14:textId="38CA01CA" w:rsidR="000273AD" w:rsidRDefault="000273AD" w:rsidP="000273AD">
      <w:pPr>
        <w:tabs>
          <w:tab w:val="right" w:pos="9000"/>
        </w:tabs>
      </w:pPr>
      <w:r w:rsidRPr="00A44CD5">
        <w:rPr>
          <w:b/>
          <w:bCs/>
        </w:rPr>
        <w:t>Underground Utilities – Third Party property Owners</w:t>
      </w:r>
      <w:r w:rsidRPr="009734E3">
        <w:tab/>
        <w:t xml:space="preserve">      300,000</w:t>
      </w:r>
    </w:p>
    <w:p w14:paraId="38B37541" w14:textId="77777777" w:rsidR="00A44CD5" w:rsidRPr="009734E3" w:rsidRDefault="00A44CD5" w:rsidP="000273AD">
      <w:pPr>
        <w:tabs>
          <w:tab w:val="right" w:pos="9000"/>
        </w:tabs>
      </w:pPr>
    </w:p>
    <w:p w14:paraId="4ECA6246" w14:textId="77777777" w:rsidR="000273AD" w:rsidRPr="00A44CD5" w:rsidRDefault="000273AD" w:rsidP="000273AD">
      <w:pPr>
        <w:tabs>
          <w:tab w:val="right" w:pos="9000"/>
        </w:tabs>
        <w:rPr>
          <w:b/>
          <w:bCs/>
        </w:rPr>
      </w:pPr>
      <w:r w:rsidRPr="00A44CD5">
        <w:rPr>
          <w:b/>
          <w:bCs/>
        </w:rPr>
        <w:t>Public Sidewalks, Road Improvements, Signalization Costs &amp; Street Lighting</w:t>
      </w:r>
    </w:p>
    <w:p w14:paraId="4528FADC" w14:textId="79E5EA5A" w:rsidR="000273AD" w:rsidRPr="009734E3" w:rsidRDefault="00C3000F" w:rsidP="00C3000F">
      <w:pPr>
        <w:tabs>
          <w:tab w:val="left" w:pos="720"/>
          <w:tab w:val="left" w:pos="1440"/>
          <w:tab w:val="right" w:pos="9000"/>
        </w:tabs>
      </w:pPr>
      <w:r>
        <w:tab/>
      </w:r>
      <w:r w:rsidR="000273AD" w:rsidRPr="009734E3">
        <w:t>South Nevada Avenue (Cheyenne Road to Arvada/Motor Way)</w:t>
      </w:r>
      <w:r w:rsidR="000273AD" w:rsidRPr="009734E3">
        <w:tab/>
        <w:t xml:space="preserve">      890,000 </w:t>
      </w:r>
    </w:p>
    <w:p w14:paraId="502CA52F" w14:textId="6A100D6F" w:rsidR="000273AD" w:rsidRPr="009734E3" w:rsidRDefault="00C3000F" w:rsidP="00C3000F">
      <w:pPr>
        <w:tabs>
          <w:tab w:val="left" w:pos="720"/>
          <w:tab w:val="left" w:pos="1440"/>
          <w:tab w:val="right" w:pos="9000"/>
        </w:tabs>
      </w:pPr>
      <w:r>
        <w:tab/>
      </w:r>
      <w:r>
        <w:tab/>
      </w:r>
      <w:r w:rsidR="000273AD" w:rsidRPr="009734E3">
        <w:t>Traffic Signalization @ Brookside Street</w:t>
      </w:r>
      <w:r w:rsidR="000273AD" w:rsidRPr="009734E3">
        <w:tab/>
        <w:t xml:space="preserve">      250,000</w:t>
      </w:r>
    </w:p>
    <w:p w14:paraId="5BC9DF0E" w14:textId="2E71B839" w:rsidR="000273AD" w:rsidRPr="009734E3" w:rsidRDefault="00C3000F" w:rsidP="00C3000F">
      <w:pPr>
        <w:tabs>
          <w:tab w:val="left" w:pos="720"/>
          <w:tab w:val="left" w:pos="1440"/>
          <w:tab w:val="right" w:pos="9000"/>
        </w:tabs>
      </w:pPr>
      <w:r>
        <w:tab/>
      </w:r>
      <w:r>
        <w:tab/>
      </w:r>
      <w:r w:rsidR="000273AD" w:rsidRPr="009734E3">
        <w:t>Traffic Signalization @ Ramona Avenue</w:t>
      </w:r>
      <w:r w:rsidR="000273AD" w:rsidRPr="009734E3">
        <w:tab/>
        <w:t xml:space="preserve">      250,000</w:t>
      </w:r>
    </w:p>
    <w:p w14:paraId="6A7EF3E6" w14:textId="5BB53FEB" w:rsidR="000273AD" w:rsidRPr="009734E3" w:rsidRDefault="00C3000F" w:rsidP="00C3000F">
      <w:pPr>
        <w:tabs>
          <w:tab w:val="left" w:pos="720"/>
          <w:tab w:val="left" w:pos="1440"/>
          <w:tab w:val="right" w:pos="9000"/>
        </w:tabs>
      </w:pPr>
      <w:r>
        <w:tab/>
      </w:r>
      <w:r w:rsidR="000273AD" w:rsidRPr="009734E3">
        <w:t>Cheyenne Road (South Nevada Avenue to South Cascade Avenue)</w:t>
      </w:r>
      <w:r w:rsidR="000273AD">
        <w:tab/>
        <w:t xml:space="preserve">     </w:t>
      </w:r>
      <w:r w:rsidR="000273AD" w:rsidRPr="009734E3">
        <w:t>248,193</w:t>
      </w:r>
    </w:p>
    <w:p w14:paraId="235FBA43" w14:textId="6FA90FDF" w:rsidR="000273AD" w:rsidRPr="009734E3" w:rsidRDefault="00C3000F" w:rsidP="00C3000F">
      <w:pPr>
        <w:tabs>
          <w:tab w:val="left" w:pos="720"/>
          <w:tab w:val="left" w:pos="1440"/>
          <w:tab w:val="right" w:pos="9000"/>
        </w:tabs>
      </w:pPr>
      <w:r>
        <w:tab/>
      </w:r>
      <w:r>
        <w:tab/>
      </w:r>
      <w:r w:rsidR="000273AD" w:rsidRPr="009734E3">
        <w:t>Traffic Signalization @ Roanoke Street</w:t>
      </w:r>
      <w:r w:rsidR="000273AD" w:rsidRPr="009734E3">
        <w:tab/>
        <w:t xml:space="preserve">      250,000</w:t>
      </w:r>
    </w:p>
    <w:p w14:paraId="2A7971E9" w14:textId="43D2E376" w:rsidR="000273AD" w:rsidRPr="009734E3" w:rsidRDefault="00C3000F" w:rsidP="00C3000F">
      <w:pPr>
        <w:tabs>
          <w:tab w:val="left" w:pos="720"/>
          <w:tab w:val="left" w:pos="1440"/>
          <w:tab w:val="right" w:pos="9000"/>
        </w:tabs>
      </w:pPr>
      <w:r>
        <w:tab/>
      </w:r>
      <w:r w:rsidR="000273AD" w:rsidRPr="009734E3">
        <w:t>Cascade Avenue (Cheyenne Road to St. Elmo Avenue)</w:t>
      </w:r>
      <w:r w:rsidR="000273AD" w:rsidRPr="009734E3">
        <w:tab/>
        <w:t xml:space="preserve">      140,000</w:t>
      </w:r>
    </w:p>
    <w:p w14:paraId="1013BBC2" w14:textId="57A61468" w:rsidR="000273AD" w:rsidRDefault="00C3000F" w:rsidP="00C3000F">
      <w:pPr>
        <w:tabs>
          <w:tab w:val="left" w:pos="720"/>
          <w:tab w:val="left" w:pos="1440"/>
          <w:tab w:val="right" w:pos="9000"/>
        </w:tabs>
      </w:pPr>
      <w:r>
        <w:tab/>
      </w:r>
      <w:r w:rsidR="000273AD" w:rsidRPr="009734E3">
        <w:t>Brookside Street (South Nevada Avenue to Ohio Street)</w:t>
      </w:r>
      <w:r w:rsidR="000273AD" w:rsidRPr="009734E3">
        <w:tab/>
        <w:t xml:space="preserve">        85,000</w:t>
      </w:r>
    </w:p>
    <w:p w14:paraId="1969B2CC" w14:textId="77777777" w:rsidR="00A44CD5" w:rsidRPr="009734E3" w:rsidRDefault="00A44CD5" w:rsidP="00C3000F">
      <w:pPr>
        <w:tabs>
          <w:tab w:val="left" w:pos="720"/>
          <w:tab w:val="left" w:pos="1440"/>
          <w:tab w:val="right" w:pos="9000"/>
        </w:tabs>
      </w:pPr>
    </w:p>
    <w:p w14:paraId="6016B939" w14:textId="53FFEA31" w:rsidR="000273AD" w:rsidRDefault="000273AD" w:rsidP="000273AD">
      <w:pPr>
        <w:tabs>
          <w:tab w:val="right" w:pos="9000"/>
        </w:tabs>
        <w:rPr>
          <w:b/>
          <w:bCs/>
        </w:rPr>
      </w:pPr>
      <w:r w:rsidRPr="00A44CD5">
        <w:rPr>
          <w:b/>
          <w:bCs/>
        </w:rPr>
        <w:t>Landscaping, Streetscape Improvements, Signage</w:t>
      </w:r>
      <w:r w:rsidRPr="009734E3">
        <w:tab/>
        <w:t xml:space="preserve">   </w:t>
      </w:r>
      <w:r w:rsidRPr="009734E3">
        <w:rPr>
          <w:u w:val="single"/>
        </w:rPr>
        <w:t>1,250,000</w:t>
      </w:r>
      <w:r>
        <w:rPr>
          <w:b/>
          <w:bCs/>
        </w:rPr>
        <w:tab/>
      </w:r>
    </w:p>
    <w:p w14:paraId="62CC9EF0" w14:textId="77777777" w:rsidR="000273AD" w:rsidRDefault="000273AD" w:rsidP="000273AD">
      <w:pPr>
        <w:tabs>
          <w:tab w:val="right" w:pos="9000"/>
        </w:tabs>
        <w:rPr>
          <w:b/>
          <w:bCs/>
        </w:rPr>
      </w:pPr>
    </w:p>
    <w:p w14:paraId="5EFA5838" w14:textId="49C07546" w:rsidR="000273AD" w:rsidRDefault="00C3000F" w:rsidP="00C3000F">
      <w:pPr>
        <w:tabs>
          <w:tab w:val="left" w:pos="2880"/>
          <w:tab w:val="right" w:pos="9000"/>
        </w:tabs>
        <w:rPr>
          <w:b/>
          <w:bCs/>
        </w:rPr>
      </w:pPr>
      <w:r>
        <w:rPr>
          <w:b/>
          <w:bCs/>
        </w:rPr>
        <w:tab/>
      </w:r>
      <w:r w:rsidR="000273AD">
        <w:rPr>
          <w:b/>
          <w:bCs/>
        </w:rPr>
        <w:t>Subtotal</w:t>
      </w:r>
      <w:r w:rsidR="000273AD">
        <w:rPr>
          <w:b/>
          <w:bCs/>
        </w:rPr>
        <w:tab/>
        <w:t>$6,104,418</w:t>
      </w:r>
    </w:p>
    <w:p w14:paraId="45173FEC" w14:textId="77777777" w:rsidR="000273AD" w:rsidRPr="009734E3" w:rsidRDefault="000273AD" w:rsidP="000273AD">
      <w:pPr>
        <w:tabs>
          <w:tab w:val="right" w:pos="9000"/>
        </w:tabs>
      </w:pPr>
    </w:p>
    <w:p w14:paraId="27FC29EF" w14:textId="775FE2C1" w:rsidR="000273AD" w:rsidRPr="009734E3" w:rsidRDefault="00C3000F" w:rsidP="00C3000F">
      <w:pPr>
        <w:tabs>
          <w:tab w:val="left" w:pos="720"/>
          <w:tab w:val="right" w:pos="9000"/>
        </w:tabs>
      </w:pPr>
      <w:r>
        <w:tab/>
      </w:r>
      <w:r w:rsidR="000273AD" w:rsidRPr="009734E3">
        <w:t>Contingency @ 15%</w:t>
      </w:r>
      <w:r w:rsidR="000273AD" w:rsidRPr="009734E3">
        <w:tab/>
        <w:t xml:space="preserve">      915,663</w:t>
      </w:r>
    </w:p>
    <w:p w14:paraId="0FE19091" w14:textId="348B0EA2" w:rsidR="000273AD" w:rsidRPr="009734E3" w:rsidRDefault="00C3000F" w:rsidP="00C3000F">
      <w:pPr>
        <w:tabs>
          <w:tab w:val="left" w:pos="720"/>
          <w:tab w:val="right" w:pos="9000"/>
        </w:tabs>
      </w:pPr>
      <w:r>
        <w:tab/>
      </w:r>
      <w:r w:rsidR="000273AD" w:rsidRPr="009734E3">
        <w:t>Engineering @ 15%</w:t>
      </w:r>
      <w:r w:rsidR="000273AD" w:rsidRPr="009734E3">
        <w:tab/>
        <w:t xml:space="preserve">      </w:t>
      </w:r>
      <w:r w:rsidR="000273AD" w:rsidRPr="009734E3">
        <w:rPr>
          <w:u w:val="single"/>
        </w:rPr>
        <w:t>915,663</w:t>
      </w:r>
    </w:p>
    <w:p w14:paraId="5B73BCE0" w14:textId="77777777" w:rsidR="000273AD" w:rsidRDefault="000273AD" w:rsidP="000273AD">
      <w:pPr>
        <w:tabs>
          <w:tab w:val="right" w:pos="9000"/>
        </w:tabs>
        <w:rPr>
          <w:b/>
          <w:bCs/>
        </w:rPr>
      </w:pPr>
    </w:p>
    <w:p w14:paraId="0221D20B" w14:textId="55BD34E4" w:rsidR="000273AD" w:rsidRDefault="00C3000F" w:rsidP="00C3000F">
      <w:pPr>
        <w:tabs>
          <w:tab w:val="left" w:pos="2880"/>
          <w:tab w:val="right" w:pos="9000"/>
        </w:tabs>
        <w:rPr>
          <w:b/>
          <w:bCs/>
        </w:rPr>
      </w:pPr>
      <w:r>
        <w:rPr>
          <w:b/>
          <w:bCs/>
        </w:rPr>
        <w:tab/>
      </w:r>
      <w:r w:rsidR="000273AD">
        <w:rPr>
          <w:b/>
          <w:bCs/>
        </w:rPr>
        <w:t>Total Public Improvements</w:t>
      </w:r>
      <w:r w:rsidR="000273AD">
        <w:rPr>
          <w:b/>
          <w:bCs/>
        </w:rPr>
        <w:tab/>
        <w:t>$7,935,744</w:t>
      </w:r>
    </w:p>
    <w:p w14:paraId="66839C5A" w14:textId="4C7CBF87" w:rsidR="000273AD" w:rsidRDefault="000273AD" w:rsidP="000273AD">
      <w:pPr>
        <w:tabs>
          <w:tab w:val="right" w:pos="9000"/>
        </w:tabs>
        <w:rPr>
          <w:b/>
          <w:bCs/>
        </w:rPr>
      </w:pPr>
    </w:p>
    <w:p w14:paraId="621216EA" w14:textId="77777777" w:rsidR="000273AD" w:rsidRDefault="000273AD" w:rsidP="000273AD">
      <w:pPr>
        <w:tabs>
          <w:tab w:val="right" w:pos="9000"/>
        </w:tabs>
        <w:rPr>
          <w:b/>
          <w:bCs/>
        </w:rPr>
      </w:pPr>
      <w:r>
        <w:rPr>
          <w:b/>
          <w:bCs/>
        </w:rPr>
        <w:t>Excess Land Costs</w:t>
      </w:r>
      <w:r>
        <w:rPr>
          <w:b/>
          <w:bCs/>
        </w:rPr>
        <w:tab/>
      </w:r>
    </w:p>
    <w:p w14:paraId="6B060744" w14:textId="77777777" w:rsidR="000273AD" w:rsidRDefault="000273AD" w:rsidP="000273AD">
      <w:pPr>
        <w:tabs>
          <w:tab w:val="right" w:pos="9000"/>
        </w:tabs>
        <w:rPr>
          <w:b/>
          <w:bCs/>
        </w:rPr>
      </w:pPr>
    </w:p>
    <w:p w14:paraId="6151A9FF" w14:textId="56A2F913" w:rsidR="000273AD" w:rsidRPr="009734E3" w:rsidRDefault="00C3000F" w:rsidP="00C3000F">
      <w:pPr>
        <w:tabs>
          <w:tab w:val="left" w:pos="720"/>
          <w:tab w:val="right" w:pos="9000"/>
        </w:tabs>
      </w:pPr>
      <w:r>
        <w:tab/>
      </w:r>
      <w:r w:rsidR="000273AD" w:rsidRPr="009734E3">
        <w:t>Total Projected Land Costs (28.59 Acres)</w:t>
      </w:r>
      <w:r w:rsidR="000273AD" w:rsidRPr="009734E3">
        <w:tab/>
        <w:t xml:space="preserve">           $46,461,372</w:t>
      </w:r>
    </w:p>
    <w:p w14:paraId="14F383DD" w14:textId="453A3D78" w:rsidR="000273AD" w:rsidRDefault="00C3000F" w:rsidP="00C3000F">
      <w:pPr>
        <w:tabs>
          <w:tab w:val="left" w:pos="720"/>
          <w:tab w:val="right" w:pos="9000"/>
        </w:tabs>
        <w:rPr>
          <w:b/>
          <w:bCs/>
        </w:rPr>
      </w:pPr>
      <w:r>
        <w:tab/>
      </w:r>
      <w:r w:rsidR="000273AD" w:rsidRPr="009734E3">
        <w:t>Undeveloped Land Equivalent Credit @ $6.00 Per Square Foot</w:t>
      </w:r>
      <w:r w:rsidR="000273AD" w:rsidRPr="009734E3">
        <w:tab/>
        <w:t xml:space="preserve">        </w:t>
      </w:r>
      <w:proofErr w:type="gramStart"/>
      <w:r w:rsidR="000273AD" w:rsidRPr="009734E3">
        <w:t xml:space="preserve">   (</w:t>
      </w:r>
      <w:proofErr w:type="gramEnd"/>
      <w:r w:rsidR="000273AD" w:rsidRPr="009734E3">
        <w:rPr>
          <w:u w:val="single"/>
        </w:rPr>
        <w:t>$7,473,372</w:t>
      </w:r>
      <w:r w:rsidR="000273AD" w:rsidRPr="009734E3">
        <w:t>)</w:t>
      </w:r>
    </w:p>
    <w:p w14:paraId="5D168229" w14:textId="77777777" w:rsidR="000273AD" w:rsidRDefault="000273AD" w:rsidP="000273AD">
      <w:pPr>
        <w:tabs>
          <w:tab w:val="right" w:pos="9000"/>
        </w:tabs>
        <w:rPr>
          <w:b/>
          <w:bCs/>
        </w:rPr>
      </w:pPr>
    </w:p>
    <w:p w14:paraId="438C46AC" w14:textId="66551030" w:rsidR="000273AD" w:rsidRDefault="00C3000F" w:rsidP="00C3000F">
      <w:pPr>
        <w:tabs>
          <w:tab w:val="left" w:pos="2880"/>
          <w:tab w:val="right" w:pos="9000"/>
        </w:tabs>
        <w:rPr>
          <w:b/>
          <w:bCs/>
        </w:rPr>
      </w:pPr>
      <w:r>
        <w:rPr>
          <w:b/>
          <w:bCs/>
        </w:rPr>
        <w:tab/>
      </w:r>
      <w:r w:rsidR="000273AD">
        <w:rPr>
          <w:b/>
          <w:bCs/>
        </w:rPr>
        <w:t>Total Excess Land Costs</w:t>
      </w:r>
      <w:r w:rsidR="000273AD">
        <w:rPr>
          <w:b/>
          <w:bCs/>
        </w:rPr>
        <w:tab/>
        <w:t xml:space="preserve">           $38,988,000</w:t>
      </w:r>
    </w:p>
    <w:p w14:paraId="777FFDE9" w14:textId="77777777" w:rsidR="000273AD" w:rsidRDefault="000273AD" w:rsidP="000273AD">
      <w:pPr>
        <w:tabs>
          <w:tab w:val="right" w:pos="9000"/>
        </w:tabs>
        <w:rPr>
          <w:b/>
          <w:bCs/>
        </w:rPr>
      </w:pPr>
    </w:p>
    <w:p w14:paraId="043CD427" w14:textId="77777777" w:rsidR="000273AD" w:rsidRDefault="000273AD" w:rsidP="000273AD">
      <w:pPr>
        <w:tabs>
          <w:tab w:val="right" w:pos="9000"/>
        </w:tabs>
        <w:rPr>
          <w:b/>
          <w:bCs/>
        </w:rPr>
      </w:pPr>
    </w:p>
    <w:p w14:paraId="33F753E5" w14:textId="77777777" w:rsidR="000273AD" w:rsidRDefault="000273AD" w:rsidP="000273AD">
      <w:pPr>
        <w:tabs>
          <w:tab w:val="right" w:pos="9000"/>
        </w:tabs>
        <w:rPr>
          <w:b/>
          <w:bCs/>
        </w:rPr>
      </w:pPr>
    </w:p>
    <w:p w14:paraId="325A4C0A" w14:textId="77777777" w:rsidR="000273AD" w:rsidRDefault="000273AD" w:rsidP="000273AD">
      <w:pPr>
        <w:tabs>
          <w:tab w:val="right" w:pos="9000"/>
        </w:tabs>
        <w:rPr>
          <w:b/>
          <w:bCs/>
        </w:rPr>
      </w:pPr>
      <w:r>
        <w:rPr>
          <w:b/>
          <w:bCs/>
        </w:rPr>
        <w:t>Other Eligible TIF Expenses</w:t>
      </w:r>
    </w:p>
    <w:p w14:paraId="4D23D8EC" w14:textId="77777777" w:rsidR="000273AD" w:rsidRDefault="000273AD" w:rsidP="000273AD">
      <w:pPr>
        <w:tabs>
          <w:tab w:val="right" w:pos="9000"/>
        </w:tabs>
        <w:rPr>
          <w:b/>
          <w:bCs/>
        </w:rPr>
      </w:pPr>
    </w:p>
    <w:p w14:paraId="7345C5E6" w14:textId="685AFB58" w:rsidR="000273AD" w:rsidRPr="00A10AB8" w:rsidRDefault="00C3000F" w:rsidP="00C3000F">
      <w:pPr>
        <w:tabs>
          <w:tab w:val="left" w:pos="720"/>
          <w:tab w:val="right" w:pos="9000"/>
        </w:tabs>
      </w:pPr>
      <w:r>
        <w:tab/>
      </w:r>
      <w:r w:rsidR="000273AD" w:rsidRPr="00A10AB8">
        <w:t>Demolition / Environmental</w:t>
      </w:r>
      <w:r w:rsidR="000273AD" w:rsidRPr="00A10AB8">
        <w:tab/>
        <w:t>$2,812,052</w:t>
      </w:r>
    </w:p>
    <w:p w14:paraId="56C60589" w14:textId="77777777" w:rsidR="000273AD" w:rsidRPr="00A10AB8" w:rsidRDefault="000273AD" w:rsidP="00C3000F">
      <w:pPr>
        <w:tabs>
          <w:tab w:val="left" w:pos="720"/>
          <w:tab w:val="right" w:pos="9000"/>
        </w:tabs>
      </w:pPr>
    </w:p>
    <w:p w14:paraId="05CF31B7" w14:textId="05694D1E" w:rsidR="000273AD" w:rsidRPr="00A10AB8" w:rsidRDefault="00C3000F" w:rsidP="00C3000F">
      <w:pPr>
        <w:tabs>
          <w:tab w:val="left" w:pos="720"/>
          <w:tab w:val="right" w:pos="9000"/>
        </w:tabs>
      </w:pPr>
      <w:r>
        <w:tab/>
      </w:r>
      <w:r w:rsidR="000273AD" w:rsidRPr="00A10AB8">
        <w:t>Relocation Expenses</w:t>
      </w:r>
      <w:r w:rsidR="000273AD" w:rsidRPr="00A10AB8">
        <w:tab/>
        <w:t xml:space="preserve">   $394,050</w:t>
      </w:r>
    </w:p>
    <w:p w14:paraId="78B2DDE4" w14:textId="77777777" w:rsidR="000273AD" w:rsidRPr="00A10AB8" w:rsidRDefault="000273AD" w:rsidP="00C3000F">
      <w:pPr>
        <w:tabs>
          <w:tab w:val="left" w:pos="720"/>
          <w:tab w:val="right" w:pos="9000"/>
        </w:tabs>
      </w:pPr>
    </w:p>
    <w:p w14:paraId="00F77EAD" w14:textId="33C02BD3" w:rsidR="000273AD" w:rsidRDefault="00C3000F" w:rsidP="00C3000F">
      <w:pPr>
        <w:tabs>
          <w:tab w:val="left" w:pos="720"/>
          <w:tab w:val="right" w:pos="9000"/>
        </w:tabs>
        <w:rPr>
          <w:b/>
          <w:bCs/>
        </w:rPr>
      </w:pPr>
      <w:r>
        <w:tab/>
      </w:r>
      <w:r w:rsidR="000273AD" w:rsidRPr="00A10AB8">
        <w:t>Other Direct / Indirect Costs</w:t>
      </w:r>
      <w:r w:rsidR="000273AD">
        <w:rPr>
          <w:b/>
          <w:bCs/>
        </w:rPr>
        <w:t xml:space="preserve"> {1} </w:t>
      </w:r>
      <w:r w:rsidR="000273AD">
        <w:rPr>
          <w:b/>
          <w:bCs/>
        </w:rPr>
        <w:tab/>
      </w:r>
      <w:r w:rsidR="000273AD" w:rsidRPr="00A10AB8">
        <w:t>$6,844,426</w:t>
      </w:r>
    </w:p>
    <w:p w14:paraId="31C3564A" w14:textId="77777777" w:rsidR="000273AD" w:rsidRDefault="000273AD" w:rsidP="000273AD">
      <w:pPr>
        <w:tabs>
          <w:tab w:val="right" w:pos="9000"/>
        </w:tabs>
        <w:rPr>
          <w:b/>
          <w:bCs/>
        </w:rPr>
      </w:pPr>
    </w:p>
    <w:p w14:paraId="2DD22B81" w14:textId="569CBF0E" w:rsidR="000273AD" w:rsidRDefault="000273AD" w:rsidP="00A44CD5">
      <w:pPr>
        <w:keepNext/>
        <w:tabs>
          <w:tab w:val="right" w:pos="9000"/>
        </w:tabs>
        <w:rPr>
          <w:b/>
          <w:bCs/>
        </w:rPr>
      </w:pPr>
      <w:r>
        <w:rPr>
          <w:b/>
          <w:bCs/>
        </w:rPr>
        <w:lastRenderedPageBreak/>
        <w:t>Cheyenne Creek Reclamation</w:t>
      </w:r>
    </w:p>
    <w:p w14:paraId="72DBB1F0" w14:textId="77777777" w:rsidR="000273AD" w:rsidRDefault="000273AD" w:rsidP="00A44CD5">
      <w:pPr>
        <w:keepNext/>
        <w:tabs>
          <w:tab w:val="right" w:pos="9000"/>
        </w:tabs>
        <w:rPr>
          <w:b/>
          <w:bCs/>
        </w:rPr>
      </w:pPr>
    </w:p>
    <w:p w14:paraId="714643FA" w14:textId="6E5E12C5" w:rsidR="000273AD" w:rsidRPr="00A10AB8" w:rsidRDefault="00C3000F" w:rsidP="00A44CD5">
      <w:pPr>
        <w:keepNext/>
        <w:tabs>
          <w:tab w:val="left" w:pos="720"/>
          <w:tab w:val="right" w:pos="9000"/>
        </w:tabs>
      </w:pPr>
      <w:r>
        <w:tab/>
      </w:r>
      <w:r w:rsidR="000273AD" w:rsidRPr="00A10AB8">
        <w:t>Channelization</w:t>
      </w:r>
      <w:r w:rsidR="000273AD" w:rsidRPr="00A10AB8">
        <w:tab/>
        <w:t xml:space="preserve">   $850,000</w:t>
      </w:r>
    </w:p>
    <w:p w14:paraId="2FAAB2C0" w14:textId="77777777" w:rsidR="000273AD" w:rsidRPr="00A10AB8" w:rsidRDefault="000273AD" w:rsidP="00A44CD5">
      <w:pPr>
        <w:keepNext/>
        <w:tabs>
          <w:tab w:val="left" w:pos="720"/>
          <w:tab w:val="right" w:pos="9000"/>
        </w:tabs>
      </w:pPr>
    </w:p>
    <w:p w14:paraId="42983D00" w14:textId="2A02F698" w:rsidR="000273AD" w:rsidRPr="00A10AB8" w:rsidRDefault="00C3000F" w:rsidP="00A44CD5">
      <w:pPr>
        <w:keepNext/>
        <w:tabs>
          <w:tab w:val="left" w:pos="720"/>
          <w:tab w:val="right" w:pos="9000"/>
        </w:tabs>
      </w:pPr>
      <w:r>
        <w:tab/>
      </w:r>
      <w:r w:rsidR="000273AD" w:rsidRPr="00A10AB8">
        <w:t>Retaining Walls</w:t>
      </w:r>
      <w:r w:rsidR="000273AD" w:rsidRPr="00A10AB8">
        <w:tab/>
        <w:t xml:space="preserve">   $250,000</w:t>
      </w:r>
    </w:p>
    <w:p w14:paraId="65690D41" w14:textId="77777777" w:rsidR="000273AD" w:rsidRPr="00A10AB8" w:rsidRDefault="000273AD" w:rsidP="00A44CD5">
      <w:pPr>
        <w:keepNext/>
        <w:tabs>
          <w:tab w:val="left" w:pos="720"/>
          <w:tab w:val="right" w:pos="9000"/>
        </w:tabs>
      </w:pPr>
    </w:p>
    <w:p w14:paraId="0A2E51CE" w14:textId="4EBAF5C4" w:rsidR="000273AD" w:rsidRPr="00A10AB8" w:rsidRDefault="00C3000F" w:rsidP="00A44CD5">
      <w:pPr>
        <w:keepNext/>
        <w:tabs>
          <w:tab w:val="left" w:pos="720"/>
          <w:tab w:val="right" w:pos="9000"/>
        </w:tabs>
      </w:pPr>
      <w:r>
        <w:tab/>
      </w:r>
      <w:r w:rsidR="000273AD" w:rsidRPr="00A10AB8">
        <w:t>Perimeter Fencing</w:t>
      </w:r>
      <w:r w:rsidR="000273AD" w:rsidRPr="00A10AB8">
        <w:tab/>
        <w:t xml:space="preserve">   $150,000</w:t>
      </w:r>
    </w:p>
    <w:p w14:paraId="2E05017C" w14:textId="77777777" w:rsidR="000273AD" w:rsidRPr="00A10AB8" w:rsidRDefault="000273AD" w:rsidP="00A44CD5">
      <w:pPr>
        <w:keepNext/>
        <w:tabs>
          <w:tab w:val="left" w:pos="720"/>
          <w:tab w:val="right" w:pos="9000"/>
        </w:tabs>
      </w:pPr>
    </w:p>
    <w:p w14:paraId="1116CDFD" w14:textId="75734428" w:rsidR="000273AD" w:rsidRDefault="00C3000F" w:rsidP="00A44CD5">
      <w:pPr>
        <w:keepNext/>
        <w:tabs>
          <w:tab w:val="left" w:pos="720"/>
          <w:tab w:val="right" w:pos="9000"/>
        </w:tabs>
        <w:rPr>
          <w:b/>
          <w:bCs/>
        </w:rPr>
      </w:pPr>
      <w:r>
        <w:tab/>
      </w:r>
      <w:r w:rsidR="000273AD" w:rsidRPr="00A10AB8">
        <w:t>Landscaping &amp; Artwork</w:t>
      </w:r>
      <w:r w:rsidR="000273AD">
        <w:rPr>
          <w:b/>
          <w:bCs/>
        </w:rPr>
        <w:tab/>
      </w:r>
      <w:r w:rsidR="000273AD" w:rsidRPr="00A2098A">
        <w:t xml:space="preserve">   </w:t>
      </w:r>
      <w:r w:rsidR="000273AD" w:rsidRPr="00A2098A">
        <w:rPr>
          <w:u w:val="single"/>
        </w:rPr>
        <w:t>$300,000</w:t>
      </w:r>
    </w:p>
    <w:p w14:paraId="32E91184" w14:textId="77777777" w:rsidR="000273AD" w:rsidRDefault="000273AD" w:rsidP="000273AD">
      <w:pPr>
        <w:tabs>
          <w:tab w:val="right" w:pos="9000"/>
        </w:tabs>
        <w:rPr>
          <w:b/>
          <w:bCs/>
        </w:rPr>
      </w:pPr>
    </w:p>
    <w:p w14:paraId="3251CE0B" w14:textId="77777777" w:rsidR="000273AD" w:rsidRDefault="000273AD" w:rsidP="000273AD">
      <w:pPr>
        <w:tabs>
          <w:tab w:val="right" w:pos="9000"/>
        </w:tabs>
        <w:rPr>
          <w:b/>
          <w:bCs/>
        </w:rPr>
      </w:pPr>
      <w:r>
        <w:rPr>
          <w:b/>
          <w:bCs/>
        </w:rPr>
        <w:t>Total Eligible Public Improvements and Reimbursable Project Costs</w:t>
      </w:r>
      <w:r>
        <w:rPr>
          <w:b/>
          <w:bCs/>
        </w:rPr>
        <w:tab/>
        <w:t xml:space="preserve">           $58,524,272</w:t>
      </w:r>
    </w:p>
    <w:p w14:paraId="075A54B7" w14:textId="77777777" w:rsidR="000273AD" w:rsidRDefault="000273AD" w:rsidP="000273AD">
      <w:pPr>
        <w:rPr>
          <w:b/>
          <w:bCs/>
        </w:rPr>
      </w:pPr>
    </w:p>
    <w:p w14:paraId="2F70A65B" w14:textId="77777777" w:rsidR="000273AD" w:rsidRDefault="000273AD" w:rsidP="000273AD">
      <w:pPr>
        <w:rPr>
          <w:b/>
          <w:bCs/>
        </w:rPr>
      </w:pPr>
      <w:r>
        <w:rPr>
          <w:b/>
          <w:bCs/>
        </w:rPr>
        <w:t xml:space="preserve">Other Direct / Indirect Costs {1} </w:t>
      </w:r>
    </w:p>
    <w:p w14:paraId="0FAABB8A" w14:textId="77777777" w:rsidR="000273AD" w:rsidRDefault="000273AD" w:rsidP="000273AD">
      <w:pPr>
        <w:rPr>
          <w:b/>
          <w:bCs/>
        </w:rPr>
      </w:pPr>
    </w:p>
    <w:p w14:paraId="23E965BE" w14:textId="3F18210F" w:rsidR="000273AD" w:rsidRPr="009734E3" w:rsidRDefault="000273AD" w:rsidP="00C3000F">
      <w:pPr>
        <w:tabs>
          <w:tab w:val="left" w:pos="720"/>
          <w:tab w:val="left" w:pos="1440"/>
          <w:tab w:val="right" w:pos="5040"/>
        </w:tabs>
      </w:pPr>
      <w:r>
        <w:rPr>
          <w:b/>
          <w:bCs/>
        </w:rPr>
        <w:tab/>
      </w:r>
      <w:r w:rsidRPr="009734E3">
        <w:t>Land Planning</w:t>
      </w:r>
      <w:r w:rsidRPr="009734E3">
        <w:tab/>
        <w:t>$350,000</w:t>
      </w:r>
    </w:p>
    <w:p w14:paraId="4BF0DDE0" w14:textId="1D85CF8B" w:rsidR="000273AD" w:rsidRPr="009734E3" w:rsidRDefault="000273AD" w:rsidP="00C3000F">
      <w:pPr>
        <w:tabs>
          <w:tab w:val="left" w:pos="720"/>
          <w:tab w:val="left" w:pos="1440"/>
          <w:tab w:val="right" w:pos="5040"/>
        </w:tabs>
      </w:pPr>
      <w:r w:rsidRPr="009734E3">
        <w:tab/>
        <w:t>Traffic Studies</w:t>
      </w:r>
      <w:proofErr w:type="gramStart"/>
      <w:r w:rsidRPr="009734E3">
        <w:tab/>
        <w:t xml:space="preserve">  $</w:t>
      </w:r>
      <w:proofErr w:type="gramEnd"/>
      <w:r w:rsidRPr="009734E3">
        <w:t>50,000</w:t>
      </w:r>
    </w:p>
    <w:p w14:paraId="727CA886" w14:textId="1F89B527" w:rsidR="000273AD" w:rsidRPr="009734E3" w:rsidRDefault="000273AD" w:rsidP="00C3000F">
      <w:pPr>
        <w:tabs>
          <w:tab w:val="left" w:pos="720"/>
          <w:tab w:val="left" w:pos="1440"/>
          <w:tab w:val="right" w:pos="5040"/>
        </w:tabs>
      </w:pPr>
      <w:r w:rsidRPr="009734E3">
        <w:tab/>
        <w:t>Appraisals</w:t>
      </w:r>
      <w:proofErr w:type="gramStart"/>
      <w:r w:rsidRPr="009734E3">
        <w:tab/>
        <w:t xml:space="preserve">  $</w:t>
      </w:r>
      <w:proofErr w:type="gramEnd"/>
      <w:r w:rsidRPr="009734E3">
        <w:t>50,000</w:t>
      </w:r>
    </w:p>
    <w:p w14:paraId="335A07D4" w14:textId="36A74338" w:rsidR="000273AD" w:rsidRPr="009734E3" w:rsidRDefault="000273AD" w:rsidP="00C3000F">
      <w:pPr>
        <w:tabs>
          <w:tab w:val="left" w:pos="720"/>
          <w:tab w:val="left" w:pos="1440"/>
          <w:tab w:val="right" w:pos="5040"/>
        </w:tabs>
      </w:pPr>
      <w:r w:rsidRPr="009734E3">
        <w:tab/>
        <w:t>Developer Fee</w:t>
      </w:r>
      <w:r w:rsidRPr="009734E3">
        <w:tab/>
        <w:t>$500,000</w:t>
      </w:r>
    </w:p>
    <w:p w14:paraId="1FEB2044" w14:textId="79028DB7" w:rsidR="000273AD" w:rsidRPr="009734E3" w:rsidRDefault="000273AD" w:rsidP="00C3000F">
      <w:pPr>
        <w:tabs>
          <w:tab w:val="left" w:pos="720"/>
          <w:tab w:val="left" w:pos="1440"/>
          <w:tab w:val="right" w:pos="5040"/>
        </w:tabs>
      </w:pPr>
      <w:r w:rsidRPr="009734E3">
        <w:tab/>
        <w:t>Erosion Control</w:t>
      </w:r>
      <w:r w:rsidRPr="009734E3">
        <w:tab/>
        <w:t>$109,426</w:t>
      </w:r>
    </w:p>
    <w:p w14:paraId="1A4198C9" w14:textId="3E0C9C3F" w:rsidR="000273AD" w:rsidRPr="009734E3" w:rsidRDefault="000273AD" w:rsidP="00C3000F">
      <w:pPr>
        <w:tabs>
          <w:tab w:val="left" w:pos="720"/>
          <w:tab w:val="left" w:pos="1440"/>
          <w:tab w:val="right" w:pos="5040"/>
        </w:tabs>
      </w:pPr>
      <w:r w:rsidRPr="009734E3">
        <w:tab/>
        <w:t>Construction Management</w:t>
      </w:r>
      <w:r w:rsidRPr="009734E3">
        <w:tab/>
        <w:t>$250,000</w:t>
      </w:r>
    </w:p>
    <w:p w14:paraId="618F26D1" w14:textId="45CCD856" w:rsidR="000273AD" w:rsidRPr="009734E3" w:rsidRDefault="000273AD" w:rsidP="00C3000F">
      <w:pPr>
        <w:tabs>
          <w:tab w:val="left" w:pos="720"/>
          <w:tab w:val="left" w:pos="1440"/>
          <w:tab w:val="right" w:pos="5040"/>
        </w:tabs>
      </w:pPr>
      <w:r w:rsidRPr="009734E3">
        <w:tab/>
        <w:t>URA Management Fee</w:t>
      </w:r>
      <w:r w:rsidRPr="009734E3">
        <w:tab/>
        <w:t>$135,000</w:t>
      </w:r>
    </w:p>
    <w:p w14:paraId="4BD10AEC" w14:textId="5D310D28" w:rsidR="000273AD" w:rsidRPr="009734E3" w:rsidRDefault="000273AD" w:rsidP="00C3000F">
      <w:pPr>
        <w:tabs>
          <w:tab w:val="left" w:pos="720"/>
          <w:tab w:val="left" w:pos="1440"/>
          <w:tab w:val="right" w:pos="5040"/>
        </w:tabs>
        <w:ind w:firstLine="720"/>
      </w:pPr>
      <w:r w:rsidRPr="009734E3">
        <w:t>Carrying Costs (</w:t>
      </w:r>
      <w:proofErr w:type="gramStart"/>
      <w:r w:rsidRPr="009734E3">
        <w:t xml:space="preserve">Interest)   </w:t>
      </w:r>
      <w:proofErr w:type="gramEnd"/>
      <w:r w:rsidRPr="009734E3">
        <w:t xml:space="preserve"> </w:t>
      </w:r>
      <w:r w:rsidR="00C3000F">
        <w:tab/>
      </w:r>
      <w:r w:rsidRPr="009734E3">
        <w:rPr>
          <w:u w:val="single"/>
        </w:rPr>
        <w:t>$5,400,000</w:t>
      </w:r>
    </w:p>
    <w:p w14:paraId="2D9CE843" w14:textId="77777777" w:rsidR="000273AD" w:rsidRDefault="000273AD" w:rsidP="00C3000F">
      <w:pPr>
        <w:tabs>
          <w:tab w:val="left" w:pos="720"/>
          <w:tab w:val="left" w:pos="1440"/>
          <w:tab w:val="right" w:pos="4320"/>
        </w:tabs>
        <w:rPr>
          <w:b/>
          <w:bCs/>
        </w:rPr>
      </w:pPr>
      <w:r>
        <w:rPr>
          <w:b/>
          <w:bCs/>
        </w:rPr>
        <w:tab/>
      </w:r>
      <w:r>
        <w:rPr>
          <w:b/>
          <w:bCs/>
        </w:rPr>
        <w:tab/>
      </w:r>
      <w:r>
        <w:rPr>
          <w:b/>
          <w:bCs/>
        </w:rPr>
        <w:tab/>
      </w:r>
    </w:p>
    <w:p w14:paraId="778714B9" w14:textId="0EAFC9BF" w:rsidR="000273AD" w:rsidRDefault="000273AD" w:rsidP="00C3000F">
      <w:pPr>
        <w:tabs>
          <w:tab w:val="left" w:pos="720"/>
          <w:tab w:val="left" w:pos="1440"/>
          <w:tab w:val="right" w:pos="5040"/>
        </w:tabs>
        <w:rPr>
          <w:b/>
          <w:bCs/>
        </w:rPr>
      </w:pPr>
      <w:r>
        <w:rPr>
          <w:b/>
          <w:bCs/>
        </w:rPr>
        <w:tab/>
      </w:r>
      <w:r>
        <w:rPr>
          <w:b/>
          <w:bCs/>
        </w:rPr>
        <w:tab/>
        <w:t>Total</w:t>
      </w:r>
      <w:r>
        <w:rPr>
          <w:b/>
          <w:bCs/>
        </w:rPr>
        <w:tab/>
        <w:t xml:space="preserve">          $6,844,426</w:t>
      </w:r>
    </w:p>
    <w:p w14:paraId="4D99C826" w14:textId="77777777" w:rsidR="000273AD" w:rsidRPr="001F4164" w:rsidRDefault="000273AD" w:rsidP="000273AD">
      <w:pPr>
        <w:widowControl/>
        <w:jc w:val="both"/>
      </w:pPr>
    </w:p>
    <w:sectPr w:rsidR="000273AD" w:rsidRPr="001F4164" w:rsidSect="002F2CD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2AB0" w14:textId="77777777" w:rsidR="00313579" w:rsidRDefault="00313579" w:rsidP="009C5C1D">
      <w:r>
        <w:separator/>
      </w:r>
    </w:p>
  </w:endnote>
  <w:endnote w:type="continuationSeparator" w:id="0">
    <w:p w14:paraId="1F7A9EB8" w14:textId="77777777" w:rsidR="00313579" w:rsidRDefault="00313579" w:rsidP="009C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07125"/>
      <w:docPartObj>
        <w:docPartGallery w:val="Page Numbers (Bottom of Page)"/>
        <w:docPartUnique/>
      </w:docPartObj>
    </w:sdtPr>
    <w:sdtEndPr/>
    <w:sdtContent>
      <w:p w14:paraId="5D208EED" w14:textId="77777777" w:rsidR="005775C7" w:rsidRDefault="0015345A">
        <w:pPr>
          <w:pStyle w:val="Footer"/>
          <w:jc w:val="center"/>
        </w:pPr>
        <w:r>
          <w:rPr>
            <w:noProof/>
          </w:rPr>
          <w:fldChar w:fldCharType="begin"/>
        </w:r>
        <w:r>
          <w:rPr>
            <w:noProof/>
          </w:rPr>
          <w:instrText xml:space="preserve"> PAGE   \* MERGEFORMAT </w:instrText>
        </w:r>
        <w:r>
          <w:rPr>
            <w:noProof/>
          </w:rPr>
          <w:fldChar w:fldCharType="separate"/>
        </w:r>
        <w:r w:rsidR="001F4164">
          <w:rPr>
            <w:noProof/>
          </w:rPr>
          <w:t>2</w:t>
        </w:r>
        <w:r>
          <w:rPr>
            <w:noProof/>
          </w:rPr>
          <w:fldChar w:fldCharType="end"/>
        </w:r>
      </w:p>
    </w:sdtContent>
  </w:sdt>
  <w:p w14:paraId="4517FE5A" w14:textId="77777777" w:rsidR="005775C7" w:rsidRDefault="005775C7">
    <w:pPr>
      <w:widowControl/>
      <w:kinsoku/>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F7AB" w14:textId="77777777" w:rsidR="00313579" w:rsidRDefault="00313579" w:rsidP="009C5C1D">
      <w:r>
        <w:separator/>
      </w:r>
    </w:p>
  </w:footnote>
  <w:footnote w:type="continuationSeparator" w:id="0">
    <w:p w14:paraId="39C5AF08" w14:textId="77777777" w:rsidR="00313579" w:rsidRDefault="00313579" w:rsidP="009C5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361"/>
    <w:multiLevelType w:val="singleLevel"/>
    <w:tmpl w:val="EC504EA6"/>
    <w:lvl w:ilvl="0">
      <w:start w:val="1"/>
      <w:numFmt w:val="decimal"/>
      <w:lvlText w:val="%1."/>
      <w:lvlJc w:val="left"/>
      <w:pPr>
        <w:tabs>
          <w:tab w:val="num" w:pos="720"/>
        </w:tabs>
        <w:ind w:left="0" w:firstLine="792"/>
      </w:pPr>
      <w:rPr>
        <w:rFonts w:ascii="Times New Roman" w:hAnsi="Times New Roman" w:cs="Garamond" w:hint="default"/>
        <w:b w:val="0"/>
        <w:i w:val="0"/>
        <w:snapToGrid/>
        <w:spacing w:val="-8"/>
        <w:sz w:val="24"/>
        <w:szCs w:val="27"/>
        <w:u w:val="none"/>
      </w:rPr>
    </w:lvl>
  </w:abstractNum>
  <w:abstractNum w:abstractNumId="1" w15:restartNumberingAfterBreak="0">
    <w:nsid w:val="05EB67CE"/>
    <w:multiLevelType w:val="singleLevel"/>
    <w:tmpl w:val="7D24CCBA"/>
    <w:lvl w:ilvl="0">
      <w:start w:val="1"/>
      <w:numFmt w:val="lowerLetter"/>
      <w:lvlText w:val="(%1)"/>
      <w:lvlJc w:val="left"/>
      <w:pPr>
        <w:tabs>
          <w:tab w:val="num" w:pos="720"/>
        </w:tabs>
        <w:ind w:firstLine="1512"/>
      </w:pPr>
      <w:rPr>
        <w:rFonts w:ascii="Garamond" w:hAnsi="Garamond" w:cs="Garamond"/>
        <w:snapToGrid/>
        <w:spacing w:val="2"/>
        <w:sz w:val="27"/>
        <w:szCs w:val="27"/>
        <w:u w:val="single"/>
      </w:rPr>
    </w:lvl>
  </w:abstractNum>
  <w:abstractNum w:abstractNumId="2" w15:restartNumberingAfterBreak="0">
    <w:nsid w:val="07E29811"/>
    <w:multiLevelType w:val="singleLevel"/>
    <w:tmpl w:val="66E40DE8"/>
    <w:lvl w:ilvl="0">
      <w:start w:val="3"/>
      <w:numFmt w:val="lowerLetter"/>
      <w:lvlText w:val="(%1)"/>
      <w:lvlJc w:val="left"/>
      <w:pPr>
        <w:tabs>
          <w:tab w:val="num" w:pos="720"/>
        </w:tabs>
        <w:ind w:firstLine="1512"/>
      </w:pPr>
      <w:rPr>
        <w:snapToGrid/>
        <w:w w:val="105"/>
        <w:sz w:val="24"/>
        <w:szCs w:val="24"/>
        <w:u w:val="singl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6C"/>
    <w:rsid w:val="00012E25"/>
    <w:rsid w:val="00022AE6"/>
    <w:rsid w:val="00024BDE"/>
    <w:rsid w:val="000273AD"/>
    <w:rsid w:val="0005672C"/>
    <w:rsid w:val="00076F44"/>
    <w:rsid w:val="00085476"/>
    <w:rsid w:val="00096FD1"/>
    <w:rsid w:val="000A396F"/>
    <w:rsid w:val="000A407D"/>
    <w:rsid w:val="000B282C"/>
    <w:rsid w:val="000F4991"/>
    <w:rsid w:val="000F6C31"/>
    <w:rsid w:val="00102618"/>
    <w:rsid w:val="00152852"/>
    <w:rsid w:val="0015345A"/>
    <w:rsid w:val="001574C4"/>
    <w:rsid w:val="00165AAF"/>
    <w:rsid w:val="00165DBF"/>
    <w:rsid w:val="001840DB"/>
    <w:rsid w:val="00184239"/>
    <w:rsid w:val="001857A3"/>
    <w:rsid w:val="001962E7"/>
    <w:rsid w:val="001A3DD9"/>
    <w:rsid w:val="001C07E6"/>
    <w:rsid w:val="001C29A1"/>
    <w:rsid w:val="001C43B1"/>
    <w:rsid w:val="001C51C9"/>
    <w:rsid w:val="001C6A70"/>
    <w:rsid w:val="001F4164"/>
    <w:rsid w:val="002122EC"/>
    <w:rsid w:val="00230EBD"/>
    <w:rsid w:val="00232295"/>
    <w:rsid w:val="00252433"/>
    <w:rsid w:val="002604CC"/>
    <w:rsid w:val="0027374B"/>
    <w:rsid w:val="00284BA9"/>
    <w:rsid w:val="002F2CD0"/>
    <w:rsid w:val="002F78E9"/>
    <w:rsid w:val="00313579"/>
    <w:rsid w:val="00330521"/>
    <w:rsid w:val="003457C7"/>
    <w:rsid w:val="0035780C"/>
    <w:rsid w:val="003609BB"/>
    <w:rsid w:val="00364D46"/>
    <w:rsid w:val="003776CD"/>
    <w:rsid w:val="003864DD"/>
    <w:rsid w:val="003B0554"/>
    <w:rsid w:val="003D26BE"/>
    <w:rsid w:val="003D6C17"/>
    <w:rsid w:val="003D77D9"/>
    <w:rsid w:val="003E7EF9"/>
    <w:rsid w:val="00410BD1"/>
    <w:rsid w:val="00416C3B"/>
    <w:rsid w:val="004700F7"/>
    <w:rsid w:val="00486A42"/>
    <w:rsid w:val="004F156C"/>
    <w:rsid w:val="004F38AE"/>
    <w:rsid w:val="005775C7"/>
    <w:rsid w:val="005B55D1"/>
    <w:rsid w:val="005E5BD4"/>
    <w:rsid w:val="00601B5B"/>
    <w:rsid w:val="00636A76"/>
    <w:rsid w:val="00680A33"/>
    <w:rsid w:val="00687929"/>
    <w:rsid w:val="00697CDB"/>
    <w:rsid w:val="006C6043"/>
    <w:rsid w:val="00705375"/>
    <w:rsid w:val="00710D91"/>
    <w:rsid w:val="00735EB6"/>
    <w:rsid w:val="00746550"/>
    <w:rsid w:val="007504AC"/>
    <w:rsid w:val="00753A44"/>
    <w:rsid w:val="00776475"/>
    <w:rsid w:val="00787A41"/>
    <w:rsid w:val="007945B9"/>
    <w:rsid w:val="007A0358"/>
    <w:rsid w:val="007A52E5"/>
    <w:rsid w:val="007A5EB0"/>
    <w:rsid w:val="007B44E0"/>
    <w:rsid w:val="007C2B09"/>
    <w:rsid w:val="007D1E92"/>
    <w:rsid w:val="007D47F5"/>
    <w:rsid w:val="007D50C1"/>
    <w:rsid w:val="00831977"/>
    <w:rsid w:val="00856455"/>
    <w:rsid w:val="0086422C"/>
    <w:rsid w:val="00873D6D"/>
    <w:rsid w:val="008C2483"/>
    <w:rsid w:val="008E4ED6"/>
    <w:rsid w:val="008F4CCB"/>
    <w:rsid w:val="008F66F9"/>
    <w:rsid w:val="0090103D"/>
    <w:rsid w:val="0091649B"/>
    <w:rsid w:val="00946DC4"/>
    <w:rsid w:val="00976558"/>
    <w:rsid w:val="00976717"/>
    <w:rsid w:val="009C5C1D"/>
    <w:rsid w:val="009D524E"/>
    <w:rsid w:val="009F48EC"/>
    <w:rsid w:val="00A015B3"/>
    <w:rsid w:val="00A05ED4"/>
    <w:rsid w:val="00A41E3F"/>
    <w:rsid w:val="00A44CD5"/>
    <w:rsid w:val="00AA690F"/>
    <w:rsid w:val="00B37174"/>
    <w:rsid w:val="00B53E95"/>
    <w:rsid w:val="00B646F9"/>
    <w:rsid w:val="00B85FE7"/>
    <w:rsid w:val="00BA0AFE"/>
    <w:rsid w:val="00BA2FD6"/>
    <w:rsid w:val="00BA4A2A"/>
    <w:rsid w:val="00BB776D"/>
    <w:rsid w:val="00BC005F"/>
    <w:rsid w:val="00BD2463"/>
    <w:rsid w:val="00BD3561"/>
    <w:rsid w:val="00C3000F"/>
    <w:rsid w:val="00C4350B"/>
    <w:rsid w:val="00C54362"/>
    <w:rsid w:val="00C769F9"/>
    <w:rsid w:val="00CA5060"/>
    <w:rsid w:val="00CE6934"/>
    <w:rsid w:val="00D2128D"/>
    <w:rsid w:val="00D25CBB"/>
    <w:rsid w:val="00D32E18"/>
    <w:rsid w:val="00D911BA"/>
    <w:rsid w:val="00D9736E"/>
    <w:rsid w:val="00DA4BE8"/>
    <w:rsid w:val="00DD4778"/>
    <w:rsid w:val="00DE1B83"/>
    <w:rsid w:val="00E01096"/>
    <w:rsid w:val="00E233A1"/>
    <w:rsid w:val="00E53D19"/>
    <w:rsid w:val="00E6758C"/>
    <w:rsid w:val="00E67EE7"/>
    <w:rsid w:val="00E82BFB"/>
    <w:rsid w:val="00EB1546"/>
    <w:rsid w:val="00EB40F2"/>
    <w:rsid w:val="00EC02BA"/>
    <w:rsid w:val="00EF0F7B"/>
    <w:rsid w:val="00EF605F"/>
    <w:rsid w:val="00F30570"/>
    <w:rsid w:val="00F31B57"/>
    <w:rsid w:val="00F54948"/>
    <w:rsid w:val="00F77E73"/>
    <w:rsid w:val="00F848B5"/>
    <w:rsid w:val="00F96F19"/>
    <w:rsid w:val="00FC0D80"/>
    <w:rsid w:val="00FD3784"/>
    <w:rsid w:val="00FF1F43"/>
    <w:rsid w:val="00FF3A57"/>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C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8C"/>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991"/>
    <w:pPr>
      <w:tabs>
        <w:tab w:val="center" w:pos="4680"/>
        <w:tab w:val="right" w:pos="9360"/>
      </w:tabs>
    </w:pPr>
  </w:style>
  <w:style w:type="character" w:customStyle="1" w:styleId="HeaderChar">
    <w:name w:val="Header Char"/>
    <w:basedOn w:val="DefaultParagraphFont"/>
    <w:link w:val="Header"/>
    <w:uiPriority w:val="99"/>
    <w:semiHidden/>
    <w:rsid w:val="000F4991"/>
    <w:rPr>
      <w:rFonts w:ascii="Times New Roman" w:hAnsi="Times New Roman" w:cs="Times New Roman"/>
      <w:sz w:val="24"/>
      <w:szCs w:val="24"/>
    </w:rPr>
  </w:style>
  <w:style w:type="paragraph" w:styleId="Footer">
    <w:name w:val="footer"/>
    <w:basedOn w:val="Normal"/>
    <w:link w:val="FooterChar"/>
    <w:uiPriority w:val="99"/>
    <w:unhideWhenUsed/>
    <w:rsid w:val="000F4991"/>
    <w:pPr>
      <w:tabs>
        <w:tab w:val="center" w:pos="4680"/>
        <w:tab w:val="right" w:pos="9360"/>
      </w:tabs>
    </w:pPr>
  </w:style>
  <w:style w:type="character" w:customStyle="1" w:styleId="FooterChar">
    <w:name w:val="Footer Char"/>
    <w:basedOn w:val="DefaultParagraphFont"/>
    <w:link w:val="Footer"/>
    <w:uiPriority w:val="99"/>
    <w:rsid w:val="000F499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0554"/>
    <w:rPr>
      <w:rFonts w:ascii="Tahoma" w:hAnsi="Tahoma" w:cs="Tahoma"/>
      <w:sz w:val="16"/>
      <w:szCs w:val="16"/>
    </w:rPr>
  </w:style>
  <w:style w:type="character" w:customStyle="1" w:styleId="BalloonTextChar">
    <w:name w:val="Balloon Text Char"/>
    <w:basedOn w:val="DefaultParagraphFont"/>
    <w:link w:val="BalloonText"/>
    <w:uiPriority w:val="99"/>
    <w:semiHidden/>
    <w:rsid w:val="003B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2755">
      <w:bodyDiv w:val="1"/>
      <w:marLeft w:val="0"/>
      <w:marRight w:val="0"/>
      <w:marTop w:val="0"/>
      <w:marBottom w:val="0"/>
      <w:divBdr>
        <w:top w:val="none" w:sz="0" w:space="0" w:color="auto"/>
        <w:left w:val="none" w:sz="0" w:space="0" w:color="auto"/>
        <w:bottom w:val="none" w:sz="0" w:space="0" w:color="auto"/>
        <w:right w:val="none" w:sz="0" w:space="0" w:color="auto"/>
      </w:divBdr>
    </w:div>
    <w:div w:id="1091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2021-04-25T18:34:00Z</dcterms:created>
  <dcterms:modified xsi:type="dcterms:W3CDTF">2021-04-25T18:34:00Z</dcterms:modified>
</cp:coreProperties>
</file>